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0BF" w:rsidRDefault="002050BF"/>
    <w:p w:rsidR="00780390" w:rsidRPr="00FA464A" w:rsidRDefault="00780390" w:rsidP="00780390">
      <w:pPr>
        <w:spacing w:after="0" w:line="240" w:lineRule="auto"/>
        <w:ind w:firstLine="709"/>
        <w:jc w:val="right"/>
        <w:rPr>
          <w:sz w:val="28"/>
          <w:szCs w:val="28"/>
        </w:rPr>
      </w:pPr>
      <w:bookmarkStart w:id="0" w:name="z15"/>
      <w:r w:rsidRPr="00593CAE">
        <w:rPr>
          <w:sz w:val="28"/>
          <w:szCs w:val="28"/>
          <w:lang w:val="ru-RU"/>
        </w:rPr>
        <w:t>Бұйрықтың</w:t>
      </w:r>
      <w:r w:rsidRPr="00FA464A">
        <w:rPr>
          <w:sz w:val="28"/>
          <w:szCs w:val="28"/>
        </w:rPr>
        <w:t xml:space="preserve"> 3-</w:t>
      </w:r>
      <w:r w:rsidRPr="00593CAE">
        <w:rPr>
          <w:sz w:val="28"/>
          <w:szCs w:val="28"/>
          <w:lang w:val="ru-RU"/>
        </w:rPr>
        <w:t>қосымшасы</w:t>
      </w:r>
    </w:p>
    <w:p w:rsidR="00780390" w:rsidRPr="00FA464A" w:rsidRDefault="00780390" w:rsidP="00C00AAF">
      <w:pPr>
        <w:spacing w:after="0" w:line="240" w:lineRule="auto"/>
        <w:ind w:firstLine="709"/>
        <w:jc w:val="center"/>
        <w:rPr>
          <w:b/>
          <w:sz w:val="28"/>
          <w:szCs w:val="28"/>
        </w:rPr>
      </w:pPr>
    </w:p>
    <w:bookmarkEnd w:id="0"/>
    <w:p w:rsidR="00DC1311" w:rsidRPr="00FA464A" w:rsidRDefault="00DC1311" w:rsidP="003C2F6C">
      <w:pPr>
        <w:spacing w:after="0" w:line="240" w:lineRule="auto"/>
        <w:jc w:val="center"/>
        <w:rPr>
          <w:b/>
          <w:sz w:val="28"/>
          <w:szCs w:val="28"/>
        </w:rPr>
      </w:pPr>
      <w:r w:rsidRPr="00593CAE">
        <w:rPr>
          <w:b/>
          <w:sz w:val="28"/>
          <w:szCs w:val="28"/>
          <w:lang w:val="ru-RU"/>
        </w:rPr>
        <w:t>Екінші</w:t>
      </w:r>
      <w:r w:rsidRPr="00FA464A">
        <w:rPr>
          <w:b/>
          <w:sz w:val="28"/>
          <w:szCs w:val="28"/>
        </w:rPr>
        <w:t xml:space="preserve"> </w:t>
      </w:r>
      <w:r w:rsidRPr="00593CAE">
        <w:rPr>
          <w:b/>
          <w:sz w:val="28"/>
          <w:szCs w:val="28"/>
          <w:lang w:val="ru-RU"/>
        </w:rPr>
        <w:t>деңгейдегі</w:t>
      </w:r>
      <w:r w:rsidRPr="00FA464A">
        <w:rPr>
          <w:b/>
          <w:sz w:val="28"/>
          <w:szCs w:val="28"/>
        </w:rPr>
        <w:t xml:space="preserve"> </w:t>
      </w:r>
      <w:r w:rsidRPr="00593CAE">
        <w:rPr>
          <w:b/>
          <w:sz w:val="28"/>
          <w:szCs w:val="28"/>
          <w:lang w:val="ru-RU"/>
        </w:rPr>
        <w:t>банктердің</w:t>
      </w:r>
      <w:r w:rsidRPr="00FA464A">
        <w:rPr>
          <w:b/>
          <w:sz w:val="28"/>
          <w:szCs w:val="28"/>
        </w:rPr>
        <w:t xml:space="preserve">, </w:t>
      </w:r>
      <w:r w:rsidRPr="00593CAE">
        <w:rPr>
          <w:b/>
          <w:sz w:val="28"/>
          <w:szCs w:val="28"/>
          <w:lang w:val="ru-RU"/>
        </w:rPr>
        <w:t>Қазақстан</w:t>
      </w:r>
      <w:r w:rsidRPr="00FA464A">
        <w:rPr>
          <w:b/>
          <w:sz w:val="28"/>
          <w:szCs w:val="28"/>
        </w:rPr>
        <w:t xml:space="preserve"> </w:t>
      </w:r>
      <w:r w:rsidRPr="00593CAE">
        <w:rPr>
          <w:b/>
          <w:sz w:val="28"/>
          <w:szCs w:val="28"/>
          <w:lang w:val="ru-RU"/>
        </w:rPr>
        <w:t>Республикасының</w:t>
      </w:r>
      <w:r w:rsidRPr="00FA464A">
        <w:rPr>
          <w:b/>
          <w:sz w:val="28"/>
          <w:szCs w:val="28"/>
        </w:rPr>
        <w:t xml:space="preserve"> </w:t>
      </w:r>
      <w:r w:rsidRPr="00593CAE">
        <w:rPr>
          <w:b/>
          <w:sz w:val="28"/>
          <w:szCs w:val="28"/>
          <w:lang w:val="ru-RU"/>
        </w:rPr>
        <w:t>резидент</w:t>
      </w:r>
      <w:r w:rsidRPr="00FA464A">
        <w:rPr>
          <w:b/>
          <w:sz w:val="28"/>
          <w:szCs w:val="28"/>
        </w:rPr>
        <w:t xml:space="preserve"> </w:t>
      </w:r>
      <w:r w:rsidRPr="00593CAE">
        <w:rPr>
          <w:b/>
          <w:sz w:val="28"/>
          <w:szCs w:val="28"/>
          <w:lang w:val="ru-RU"/>
        </w:rPr>
        <w:t>емес</w:t>
      </w:r>
      <w:r w:rsidRPr="00FA464A">
        <w:rPr>
          <w:b/>
          <w:sz w:val="28"/>
          <w:szCs w:val="28"/>
        </w:rPr>
        <w:t xml:space="preserve"> </w:t>
      </w:r>
      <w:r w:rsidRPr="00593CAE">
        <w:rPr>
          <w:b/>
          <w:sz w:val="28"/>
          <w:szCs w:val="28"/>
          <w:lang w:val="ru-RU"/>
        </w:rPr>
        <w:t>банктерінің</w:t>
      </w:r>
      <w:r w:rsidRPr="00FA464A">
        <w:rPr>
          <w:b/>
          <w:sz w:val="28"/>
          <w:szCs w:val="28"/>
        </w:rPr>
        <w:t xml:space="preserve"> </w:t>
      </w:r>
      <w:r w:rsidRPr="00593CAE">
        <w:rPr>
          <w:b/>
          <w:sz w:val="28"/>
          <w:szCs w:val="28"/>
          <w:lang w:val="ru-RU"/>
        </w:rPr>
        <w:t>филиалдарының</w:t>
      </w:r>
      <w:r w:rsidRPr="00FA464A">
        <w:rPr>
          <w:b/>
          <w:sz w:val="28"/>
          <w:szCs w:val="28"/>
        </w:rPr>
        <w:t xml:space="preserve"> </w:t>
      </w:r>
      <w:r w:rsidRPr="00593CAE">
        <w:rPr>
          <w:b/>
          <w:sz w:val="28"/>
          <w:szCs w:val="28"/>
          <w:lang w:val="ru-RU"/>
        </w:rPr>
        <w:t>және</w:t>
      </w:r>
      <w:r w:rsidRPr="00FA464A">
        <w:rPr>
          <w:b/>
          <w:sz w:val="28"/>
          <w:szCs w:val="28"/>
        </w:rPr>
        <w:t xml:space="preserve"> </w:t>
      </w:r>
      <w:r w:rsidRPr="00593CAE">
        <w:rPr>
          <w:b/>
          <w:sz w:val="28"/>
          <w:szCs w:val="28"/>
          <w:lang w:val="ru-RU"/>
        </w:rPr>
        <w:t>банк</w:t>
      </w:r>
      <w:r w:rsidRPr="00FA464A">
        <w:rPr>
          <w:b/>
          <w:sz w:val="28"/>
          <w:szCs w:val="28"/>
        </w:rPr>
        <w:t xml:space="preserve"> </w:t>
      </w:r>
      <w:r w:rsidRPr="00593CAE">
        <w:rPr>
          <w:b/>
          <w:sz w:val="28"/>
          <w:szCs w:val="28"/>
          <w:lang w:val="ru-RU"/>
        </w:rPr>
        <w:t>операцияларының</w:t>
      </w:r>
      <w:r w:rsidRPr="00FA464A">
        <w:rPr>
          <w:b/>
          <w:sz w:val="28"/>
          <w:szCs w:val="28"/>
        </w:rPr>
        <w:t xml:space="preserve"> </w:t>
      </w:r>
      <w:r w:rsidRPr="00593CAE">
        <w:rPr>
          <w:b/>
          <w:sz w:val="28"/>
          <w:szCs w:val="28"/>
          <w:lang w:val="ru-RU"/>
        </w:rPr>
        <w:t>жекелеген</w:t>
      </w:r>
      <w:r w:rsidRPr="00FA464A">
        <w:rPr>
          <w:b/>
          <w:sz w:val="28"/>
          <w:szCs w:val="28"/>
        </w:rPr>
        <w:t xml:space="preserve"> </w:t>
      </w:r>
      <w:r w:rsidRPr="00593CAE">
        <w:rPr>
          <w:b/>
          <w:sz w:val="28"/>
          <w:szCs w:val="28"/>
          <w:lang w:val="ru-RU"/>
        </w:rPr>
        <w:t>түрлерін</w:t>
      </w:r>
      <w:r w:rsidRPr="00FA464A">
        <w:rPr>
          <w:b/>
          <w:sz w:val="28"/>
          <w:szCs w:val="28"/>
        </w:rPr>
        <w:t xml:space="preserve"> </w:t>
      </w:r>
      <w:r w:rsidRPr="00593CAE">
        <w:rPr>
          <w:b/>
          <w:sz w:val="28"/>
          <w:szCs w:val="28"/>
          <w:lang w:val="ru-RU"/>
        </w:rPr>
        <w:t>жүзеге</w:t>
      </w:r>
      <w:r w:rsidRPr="00FA464A">
        <w:rPr>
          <w:b/>
          <w:sz w:val="28"/>
          <w:szCs w:val="28"/>
        </w:rPr>
        <w:t xml:space="preserve"> </w:t>
      </w:r>
      <w:r w:rsidRPr="00593CAE">
        <w:rPr>
          <w:b/>
          <w:sz w:val="28"/>
          <w:szCs w:val="28"/>
          <w:lang w:val="ru-RU"/>
        </w:rPr>
        <w:t>асыратын</w:t>
      </w:r>
      <w:r w:rsidRPr="00FA464A">
        <w:rPr>
          <w:b/>
          <w:sz w:val="28"/>
          <w:szCs w:val="28"/>
        </w:rPr>
        <w:t xml:space="preserve"> </w:t>
      </w:r>
      <w:r w:rsidRPr="00593CAE">
        <w:rPr>
          <w:b/>
          <w:sz w:val="28"/>
          <w:szCs w:val="28"/>
          <w:lang w:val="ru-RU"/>
        </w:rPr>
        <w:t>ұйымдардың</w:t>
      </w:r>
      <w:r w:rsidRPr="00FA464A">
        <w:rPr>
          <w:b/>
          <w:sz w:val="28"/>
          <w:szCs w:val="28"/>
        </w:rPr>
        <w:t xml:space="preserve">, </w:t>
      </w:r>
      <w:r w:rsidRPr="00593CAE">
        <w:rPr>
          <w:b/>
          <w:sz w:val="28"/>
          <w:szCs w:val="28"/>
          <w:lang w:val="ru-RU"/>
        </w:rPr>
        <w:t>кастодиандардың</w:t>
      </w:r>
      <w:r w:rsidRPr="00FA464A">
        <w:rPr>
          <w:b/>
          <w:sz w:val="28"/>
          <w:szCs w:val="28"/>
        </w:rPr>
        <w:t xml:space="preserve">, </w:t>
      </w:r>
      <w:r w:rsidRPr="00593CAE">
        <w:rPr>
          <w:b/>
          <w:sz w:val="28"/>
          <w:szCs w:val="28"/>
          <w:lang w:val="ru-RU"/>
        </w:rPr>
        <w:t>оның</w:t>
      </w:r>
      <w:r w:rsidRPr="00FA464A">
        <w:rPr>
          <w:b/>
          <w:sz w:val="28"/>
          <w:szCs w:val="28"/>
        </w:rPr>
        <w:t xml:space="preserve"> </w:t>
      </w:r>
      <w:r w:rsidRPr="00593CAE">
        <w:rPr>
          <w:b/>
          <w:sz w:val="28"/>
          <w:szCs w:val="28"/>
          <w:lang w:val="ru-RU"/>
        </w:rPr>
        <w:t>ішінде</w:t>
      </w:r>
      <w:r w:rsidRPr="00FA464A">
        <w:rPr>
          <w:b/>
          <w:sz w:val="28"/>
          <w:szCs w:val="28"/>
        </w:rPr>
        <w:t xml:space="preserve"> </w:t>
      </w:r>
      <w:r w:rsidRPr="00593CAE">
        <w:rPr>
          <w:b/>
          <w:sz w:val="28"/>
          <w:szCs w:val="28"/>
          <w:lang w:val="ru-RU"/>
        </w:rPr>
        <w:t>инвестициялық</w:t>
      </w:r>
      <w:r w:rsidRPr="00FA464A">
        <w:rPr>
          <w:b/>
          <w:sz w:val="28"/>
          <w:szCs w:val="28"/>
        </w:rPr>
        <w:t xml:space="preserve"> </w:t>
      </w:r>
      <w:r w:rsidRPr="00593CAE">
        <w:rPr>
          <w:b/>
          <w:sz w:val="28"/>
          <w:szCs w:val="28"/>
          <w:lang w:val="ru-RU"/>
        </w:rPr>
        <w:t>портфельді</w:t>
      </w:r>
      <w:r w:rsidRPr="00FA464A">
        <w:rPr>
          <w:b/>
          <w:sz w:val="28"/>
          <w:szCs w:val="28"/>
        </w:rPr>
        <w:t xml:space="preserve"> </w:t>
      </w:r>
      <w:r w:rsidRPr="00593CAE">
        <w:rPr>
          <w:b/>
          <w:sz w:val="28"/>
          <w:szCs w:val="28"/>
          <w:lang w:val="ru-RU"/>
        </w:rPr>
        <w:t>басқарушылардың</w:t>
      </w:r>
      <w:r w:rsidRPr="00FA464A">
        <w:rPr>
          <w:b/>
          <w:sz w:val="28"/>
          <w:szCs w:val="28"/>
        </w:rPr>
        <w:t xml:space="preserve">, </w:t>
      </w:r>
      <w:r w:rsidRPr="00593CAE">
        <w:rPr>
          <w:b/>
          <w:sz w:val="28"/>
          <w:szCs w:val="28"/>
          <w:lang w:val="ru-RU"/>
        </w:rPr>
        <w:t>орталық</w:t>
      </w:r>
      <w:r w:rsidRPr="00FA464A">
        <w:rPr>
          <w:b/>
          <w:sz w:val="28"/>
          <w:szCs w:val="28"/>
        </w:rPr>
        <w:t xml:space="preserve"> </w:t>
      </w:r>
      <w:r w:rsidRPr="00593CAE">
        <w:rPr>
          <w:b/>
          <w:sz w:val="28"/>
          <w:szCs w:val="28"/>
          <w:lang w:val="ru-RU"/>
        </w:rPr>
        <w:t>депозитарийлердің</w:t>
      </w:r>
      <w:r w:rsidRPr="00FA464A">
        <w:rPr>
          <w:b/>
          <w:sz w:val="28"/>
          <w:szCs w:val="28"/>
        </w:rPr>
        <w:t xml:space="preserve">, </w:t>
      </w:r>
      <w:r w:rsidRPr="00593CAE">
        <w:rPr>
          <w:b/>
          <w:sz w:val="28"/>
          <w:szCs w:val="28"/>
          <w:lang w:val="ru-RU"/>
        </w:rPr>
        <w:t>брокерлердің</w:t>
      </w:r>
      <w:r w:rsidRPr="00FA464A">
        <w:rPr>
          <w:b/>
          <w:sz w:val="28"/>
          <w:szCs w:val="28"/>
        </w:rPr>
        <w:t xml:space="preserve"> </w:t>
      </w:r>
      <w:r w:rsidRPr="00593CAE">
        <w:rPr>
          <w:b/>
          <w:sz w:val="28"/>
          <w:szCs w:val="28"/>
          <w:lang w:val="ru-RU"/>
        </w:rPr>
        <w:t>және</w:t>
      </w:r>
      <w:r w:rsidRPr="00FA464A">
        <w:rPr>
          <w:b/>
          <w:sz w:val="28"/>
          <w:szCs w:val="28"/>
        </w:rPr>
        <w:t xml:space="preserve"> (</w:t>
      </w:r>
      <w:r w:rsidRPr="00593CAE">
        <w:rPr>
          <w:b/>
          <w:sz w:val="28"/>
          <w:szCs w:val="28"/>
          <w:lang w:val="ru-RU"/>
        </w:rPr>
        <w:t>немесе</w:t>
      </w:r>
      <w:r w:rsidRPr="00FA464A">
        <w:rPr>
          <w:b/>
          <w:sz w:val="28"/>
          <w:szCs w:val="28"/>
        </w:rPr>
        <w:t xml:space="preserve">) </w:t>
      </w:r>
      <w:r w:rsidRPr="00593CAE">
        <w:rPr>
          <w:b/>
          <w:sz w:val="28"/>
          <w:szCs w:val="28"/>
          <w:lang w:val="ru-RU"/>
        </w:rPr>
        <w:t>бағалы</w:t>
      </w:r>
      <w:r w:rsidRPr="00FA464A">
        <w:rPr>
          <w:b/>
          <w:sz w:val="28"/>
          <w:szCs w:val="28"/>
        </w:rPr>
        <w:t xml:space="preserve"> </w:t>
      </w:r>
      <w:r w:rsidRPr="00593CAE">
        <w:rPr>
          <w:b/>
          <w:sz w:val="28"/>
          <w:szCs w:val="28"/>
          <w:lang w:val="ru-RU"/>
        </w:rPr>
        <w:t>қағаздардың</w:t>
      </w:r>
      <w:r w:rsidRPr="00FA464A">
        <w:rPr>
          <w:b/>
          <w:sz w:val="28"/>
          <w:szCs w:val="28"/>
        </w:rPr>
        <w:t xml:space="preserve"> </w:t>
      </w:r>
      <w:r w:rsidRPr="00593CAE">
        <w:rPr>
          <w:b/>
          <w:sz w:val="28"/>
          <w:szCs w:val="28"/>
          <w:lang w:val="ru-RU"/>
        </w:rPr>
        <w:t>номиналды</w:t>
      </w:r>
      <w:r w:rsidRPr="00FA464A">
        <w:rPr>
          <w:b/>
          <w:sz w:val="28"/>
          <w:szCs w:val="28"/>
        </w:rPr>
        <w:t xml:space="preserve"> </w:t>
      </w:r>
      <w:r w:rsidRPr="00593CAE">
        <w:rPr>
          <w:b/>
          <w:sz w:val="28"/>
          <w:szCs w:val="28"/>
          <w:lang w:val="ru-RU"/>
        </w:rPr>
        <w:t>ұстаушылары</w:t>
      </w:r>
      <w:r w:rsidRPr="00FA464A">
        <w:rPr>
          <w:b/>
          <w:sz w:val="28"/>
          <w:szCs w:val="28"/>
        </w:rPr>
        <w:t xml:space="preserve"> </w:t>
      </w:r>
      <w:r w:rsidRPr="00593CAE">
        <w:rPr>
          <w:b/>
          <w:sz w:val="28"/>
          <w:szCs w:val="28"/>
          <w:lang w:val="ru-RU"/>
        </w:rPr>
        <w:t>ретінде</w:t>
      </w:r>
      <w:r w:rsidRPr="00FA464A">
        <w:rPr>
          <w:b/>
          <w:sz w:val="28"/>
          <w:szCs w:val="28"/>
        </w:rPr>
        <w:t xml:space="preserve"> </w:t>
      </w:r>
      <w:r w:rsidRPr="00593CAE">
        <w:rPr>
          <w:b/>
          <w:sz w:val="28"/>
          <w:szCs w:val="28"/>
          <w:lang w:val="ru-RU"/>
        </w:rPr>
        <w:t>клиенттердің</w:t>
      </w:r>
      <w:r w:rsidRPr="00FA464A">
        <w:rPr>
          <w:b/>
          <w:sz w:val="28"/>
          <w:szCs w:val="28"/>
        </w:rPr>
        <w:t xml:space="preserve"> </w:t>
      </w:r>
      <w:r w:rsidRPr="00593CAE">
        <w:rPr>
          <w:b/>
          <w:sz w:val="28"/>
          <w:szCs w:val="28"/>
          <w:lang w:val="ru-RU"/>
        </w:rPr>
        <w:t>шоттарын</w:t>
      </w:r>
      <w:r w:rsidRPr="00FA464A">
        <w:rPr>
          <w:b/>
          <w:sz w:val="28"/>
          <w:szCs w:val="28"/>
        </w:rPr>
        <w:t xml:space="preserve"> </w:t>
      </w:r>
      <w:r w:rsidRPr="00593CAE">
        <w:rPr>
          <w:b/>
          <w:sz w:val="28"/>
          <w:szCs w:val="28"/>
          <w:lang w:val="ru-RU"/>
        </w:rPr>
        <w:t>жүргізуге</w:t>
      </w:r>
      <w:r w:rsidRPr="00FA464A">
        <w:rPr>
          <w:b/>
          <w:sz w:val="28"/>
          <w:szCs w:val="28"/>
        </w:rPr>
        <w:t xml:space="preserve"> </w:t>
      </w:r>
      <w:r w:rsidRPr="00593CAE">
        <w:rPr>
          <w:b/>
          <w:sz w:val="28"/>
          <w:szCs w:val="28"/>
          <w:lang w:val="ru-RU"/>
        </w:rPr>
        <w:t>құқығы</w:t>
      </w:r>
      <w:r w:rsidRPr="00FA464A">
        <w:rPr>
          <w:b/>
          <w:sz w:val="28"/>
          <w:szCs w:val="28"/>
        </w:rPr>
        <w:t xml:space="preserve"> </w:t>
      </w:r>
      <w:r w:rsidRPr="00593CAE">
        <w:rPr>
          <w:b/>
          <w:sz w:val="28"/>
          <w:szCs w:val="28"/>
          <w:lang w:val="ru-RU"/>
        </w:rPr>
        <w:t>бар</w:t>
      </w:r>
      <w:r w:rsidRPr="00FA464A">
        <w:rPr>
          <w:b/>
          <w:sz w:val="28"/>
          <w:szCs w:val="28"/>
        </w:rPr>
        <w:t xml:space="preserve"> </w:t>
      </w:r>
      <w:r w:rsidRPr="00593CAE">
        <w:rPr>
          <w:b/>
          <w:sz w:val="28"/>
          <w:szCs w:val="28"/>
          <w:lang w:val="ru-RU"/>
        </w:rPr>
        <w:t>диллердің</w:t>
      </w:r>
      <w:r w:rsidRPr="00FA464A">
        <w:rPr>
          <w:b/>
          <w:sz w:val="28"/>
          <w:szCs w:val="28"/>
        </w:rPr>
        <w:t xml:space="preserve"> </w:t>
      </w:r>
      <w:r w:rsidRPr="00593CAE">
        <w:rPr>
          <w:b/>
          <w:sz w:val="28"/>
          <w:szCs w:val="28"/>
          <w:lang w:val="ru-RU"/>
        </w:rPr>
        <w:t>ақпаратты</w:t>
      </w:r>
      <w:r w:rsidRPr="00FA464A">
        <w:rPr>
          <w:b/>
          <w:sz w:val="28"/>
          <w:szCs w:val="28"/>
        </w:rPr>
        <w:t xml:space="preserve"> </w:t>
      </w:r>
      <w:r w:rsidRPr="00593CAE">
        <w:rPr>
          <w:b/>
          <w:sz w:val="28"/>
          <w:szCs w:val="28"/>
          <w:lang w:val="ru-RU"/>
        </w:rPr>
        <w:t>мемлекеттік</w:t>
      </w:r>
      <w:r w:rsidRPr="00FA464A">
        <w:rPr>
          <w:b/>
          <w:sz w:val="28"/>
          <w:szCs w:val="28"/>
        </w:rPr>
        <w:t xml:space="preserve"> </w:t>
      </w:r>
      <w:r w:rsidRPr="00593CAE">
        <w:rPr>
          <w:b/>
          <w:sz w:val="28"/>
          <w:szCs w:val="28"/>
          <w:lang w:val="ru-RU"/>
        </w:rPr>
        <w:t>кіріс</w:t>
      </w:r>
      <w:r w:rsidRPr="00FA464A">
        <w:rPr>
          <w:b/>
          <w:sz w:val="28"/>
          <w:szCs w:val="28"/>
        </w:rPr>
        <w:t xml:space="preserve"> </w:t>
      </w:r>
      <w:r w:rsidRPr="00593CAE">
        <w:rPr>
          <w:b/>
          <w:sz w:val="28"/>
          <w:szCs w:val="28"/>
          <w:lang w:val="ru-RU"/>
        </w:rPr>
        <w:t>органдарына</w:t>
      </w:r>
      <w:r w:rsidRPr="00FA464A">
        <w:rPr>
          <w:b/>
          <w:sz w:val="28"/>
          <w:szCs w:val="28"/>
        </w:rPr>
        <w:t xml:space="preserve"> </w:t>
      </w:r>
      <w:r w:rsidRPr="00593CAE">
        <w:rPr>
          <w:b/>
          <w:sz w:val="28"/>
          <w:szCs w:val="28"/>
          <w:lang w:val="ru-RU"/>
        </w:rPr>
        <w:t>ұсыну</w:t>
      </w:r>
      <w:r w:rsidRPr="00FA464A">
        <w:rPr>
          <w:b/>
          <w:sz w:val="28"/>
          <w:szCs w:val="28"/>
        </w:rPr>
        <w:t xml:space="preserve"> </w:t>
      </w:r>
      <w:r w:rsidRPr="00593CAE">
        <w:rPr>
          <w:b/>
          <w:sz w:val="28"/>
          <w:szCs w:val="28"/>
          <w:lang w:val="ru-RU"/>
        </w:rPr>
        <w:t>қағидалары</w:t>
      </w:r>
      <w:r w:rsidRPr="00FA464A">
        <w:rPr>
          <w:b/>
          <w:sz w:val="28"/>
          <w:szCs w:val="28"/>
        </w:rPr>
        <w:t xml:space="preserve"> </w:t>
      </w:r>
      <w:r w:rsidRPr="00593CAE">
        <w:rPr>
          <w:b/>
          <w:sz w:val="28"/>
          <w:szCs w:val="28"/>
          <w:lang w:val="ru-RU"/>
        </w:rPr>
        <w:t>мен</w:t>
      </w:r>
      <w:r w:rsidRPr="00FA464A">
        <w:rPr>
          <w:b/>
          <w:sz w:val="28"/>
          <w:szCs w:val="28"/>
        </w:rPr>
        <w:t xml:space="preserve"> </w:t>
      </w:r>
      <w:r w:rsidRPr="00593CAE">
        <w:rPr>
          <w:b/>
          <w:sz w:val="28"/>
          <w:szCs w:val="28"/>
          <w:lang w:val="ru-RU"/>
        </w:rPr>
        <w:t>мерзімдері</w:t>
      </w:r>
      <w:r w:rsidR="009336ED" w:rsidRPr="00593CAE">
        <w:rPr>
          <w:b/>
          <w:color w:val="000000"/>
          <w:sz w:val="28"/>
          <w:lang w:val="ru-RU"/>
        </w:rPr>
        <w:t>өмірді</w:t>
      </w:r>
      <w:r w:rsidR="009336ED" w:rsidRPr="00FA464A">
        <w:rPr>
          <w:b/>
          <w:color w:val="000000"/>
          <w:sz w:val="28"/>
        </w:rPr>
        <w:t xml:space="preserve"> </w:t>
      </w:r>
      <w:r w:rsidR="009336ED" w:rsidRPr="00593CAE">
        <w:rPr>
          <w:b/>
          <w:color w:val="000000"/>
          <w:sz w:val="28"/>
          <w:lang w:val="ru-RU"/>
        </w:rPr>
        <w:t>сақтандыру</w:t>
      </w:r>
      <w:r w:rsidR="009336ED" w:rsidRPr="00FA464A">
        <w:rPr>
          <w:b/>
          <w:color w:val="000000"/>
          <w:sz w:val="28"/>
        </w:rPr>
        <w:t xml:space="preserve"> </w:t>
      </w:r>
      <w:r w:rsidR="009336ED" w:rsidRPr="00593CAE">
        <w:rPr>
          <w:b/>
          <w:color w:val="000000"/>
          <w:sz w:val="28"/>
          <w:lang w:val="ru-RU"/>
        </w:rPr>
        <w:t>саласында</w:t>
      </w:r>
      <w:r w:rsidR="009336ED" w:rsidRPr="00FA464A">
        <w:rPr>
          <w:b/>
          <w:color w:val="000000"/>
          <w:sz w:val="28"/>
        </w:rPr>
        <w:t xml:space="preserve"> </w:t>
      </w:r>
      <w:r w:rsidR="009336ED" w:rsidRPr="00593CAE">
        <w:rPr>
          <w:b/>
          <w:color w:val="000000"/>
          <w:sz w:val="28"/>
          <w:lang w:val="ru-RU"/>
        </w:rPr>
        <w:t>жұмыс</w:t>
      </w:r>
      <w:r w:rsidR="009336ED" w:rsidRPr="00FA464A">
        <w:rPr>
          <w:b/>
          <w:color w:val="000000"/>
          <w:sz w:val="28"/>
        </w:rPr>
        <w:t xml:space="preserve"> </w:t>
      </w:r>
      <w:r w:rsidR="009336ED" w:rsidRPr="00593CAE">
        <w:rPr>
          <w:b/>
          <w:color w:val="000000"/>
          <w:sz w:val="28"/>
          <w:lang w:val="ru-RU"/>
        </w:rPr>
        <w:t>істейтін</w:t>
      </w:r>
      <w:r w:rsidR="009336ED" w:rsidRPr="00FA464A">
        <w:rPr>
          <w:b/>
          <w:color w:val="000000"/>
          <w:sz w:val="28"/>
        </w:rPr>
        <w:t xml:space="preserve"> </w:t>
      </w:r>
      <w:r w:rsidR="009336ED" w:rsidRPr="00593CAE">
        <w:rPr>
          <w:b/>
          <w:color w:val="000000"/>
          <w:sz w:val="28"/>
          <w:lang w:val="ru-RU"/>
        </w:rPr>
        <w:t>сақтандыру</w:t>
      </w:r>
      <w:r w:rsidR="009336ED" w:rsidRPr="00FA464A">
        <w:rPr>
          <w:b/>
          <w:color w:val="000000"/>
          <w:sz w:val="28"/>
        </w:rPr>
        <w:t xml:space="preserve"> </w:t>
      </w:r>
      <w:r w:rsidR="009336ED" w:rsidRPr="00593CAE">
        <w:rPr>
          <w:b/>
          <w:color w:val="000000"/>
          <w:sz w:val="28"/>
          <w:lang w:val="ru-RU"/>
        </w:rPr>
        <w:t>ұйымдары</w:t>
      </w:r>
      <w:r w:rsidR="009336ED" w:rsidRPr="00FA464A">
        <w:rPr>
          <w:b/>
          <w:color w:val="000000"/>
          <w:sz w:val="28"/>
        </w:rPr>
        <w:t>,</w:t>
      </w:r>
      <w:r w:rsidR="009336ED" w:rsidRPr="00593CAE">
        <w:rPr>
          <w:b/>
          <w:sz w:val="28"/>
          <w:szCs w:val="28"/>
          <w:lang w:val="ru-RU"/>
        </w:rPr>
        <w:t>сақтандыру</w:t>
      </w:r>
      <w:r w:rsidR="009336ED" w:rsidRPr="00FA464A">
        <w:rPr>
          <w:b/>
          <w:sz w:val="28"/>
          <w:szCs w:val="28"/>
        </w:rPr>
        <w:t xml:space="preserve"> (</w:t>
      </w:r>
      <w:r w:rsidR="009336ED" w:rsidRPr="00593CAE">
        <w:rPr>
          <w:b/>
          <w:sz w:val="28"/>
          <w:szCs w:val="28"/>
          <w:lang w:val="ru-RU"/>
        </w:rPr>
        <w:t>қайта</w:t>
      </w:r>
      <w:r w:rsidR="009336ED" w:rsidRPr="00FA464A">
        <w:rPr>
          <w:b/>
          <w:sz w:val="28"/>
          <w:szCs w:val="28"/>
        </w:rPr>
        <w:t xml:space="preserve"> </w:t>
      </w:r>
      <w:r w:rsidR="009336ED" w:rsidRPr="00593CAE">
        <w:rPr>
          <w:b/>
          <w:sz w:val="28"/>
          <w:szCs w:val="28"/>
          <w:lang w:val="ru-RU"/>
        </w:rPr>
        <w:t>сақтандыру</w:t>
      </w:r>
      <w:r w:rsidR="009336ED" w:rsidRPr="00FA464A">
        <w:rPr>
          <w:b/>
          <w:sz w:val="28"/>
          <w:szCs w:val="28"/>
        </w:rPr>
        <w:t xml:space="preserve">) </w:t>
      </w:r>
      <w:r w:rsidR="009336ED" w:rsidRPr="00593CAE">
        <w:rPr>
          <w:b/>
          <w:sz w:val="28"/>
          <w:szCs w:val="28"/>
          <w:lang w:val="ru-RU"/>
        </w:rPr>
        <w:t>ұйымдары</w:t>
      </w:r>
      <w:r w:rsidR="009336ED" w:rsidRPr="00FA464A">
        <w:rPr>
          <w:b/>
          <w:sz w:val="28"/>
          <w:szCs w:val="28"/>
        </w:rPr>
        <w:t xml:space="preserve">, </w:t>
      </w:r>
      <w:r w:rsidR="009336ED" w:rsidRPr="00593CAE">
        <w:rPr>
          <w:b/>
          <w:sz w:val="28"/>
          <w:szCs w:val="28"/>
          <w:lang w:val="ru-RU"/>
        </w:rPr>
        <w:t>сақтандыру</w:t>
      </w:r>
      <w:r w:rsidR="009336ED" w:rsidRPr="00FA464A">
        <w:rPr>
          <w:b/>
          <w:sz w:val="28"/>
          <w:szCs w:val="28"/>
        </w:rPr>
        <w:t xml:space="preserve"> (</w:t>
      </w:r>
      <w:r w:rsidR="009336ED" w:rsidRPr="00593CAE">
        <w:rPr>
          <w:b/>
          <w:sz w:val="28"/>
          <w:szCs w:val="28"/>
          <w:lang w:val="ru-RU"/>
        </w:rPr>
        <w:t>қайта</w:t>
      </w:r>
      <w:r w:rsidR="009336ED" w:rsidRPr="00FA464A">
        <w:rPr>
          <w:b/>
          <w:sz w:val="28"/>
          <w:szCs w:val="28"/>
        </w:rPr>
        <w:t xml:space="preserve"> </w:t>
      </w:r>
      <w:r w:rsidR="009336ED" w:rsidRPr="00593CAE">
        <w:rPr>
          <w:b/>
          <w:sz w:val="28"/>
          <w:szCs w:val="28"/>
          <w:lang w:val="ru-RU"/>
        </w:rPr>
        <w:t>сақтандыру</w:t>
      </w:r>
      <w:r w:rsidR="009336ED" w:rsidRPr="00FA464A">
        <w:rPr>
          <w:b/>
          <w:sz w:val="28"/>
          <w:szCs w:val="28"/>
        </w:rPr>
        <w:t xml:space="preserve">) </w:t>
      </w:r>
      <w:r w:rsidR="009336ED" w:rsidRPr="00593CAE">
        <w:rPr>
          <w:b/>
          <w:sz w:val="28"/>
          <w:szCs w:val="28"/>
          <w:lang w:val="ru-RU"/>
        </w:rPr>
        <w:t>ұйымдарының</w:t>
      </w:r>
      <w:r w:rsidR="009336ED" w:rsidRPr="00FA464A">
        <w:rPr>
          <w:b/>
          <w:sz w:val="28"/>
          <w:szCs w:val="28"/>
        </w:rPr>
        <w:t xml:space="preserve"> </w:t>
      </w:r>
      <w:r w:rsidR="009336ED" w:rsidRPr="00593CAE">
        <w:rPr>
          <w:b/>
          <w:sz w:val="28"/>
          <w:szCs w:val="28"/>
          <w:lang w:val="ru-RU"/>
        </w:rPr>
        <w:t>Қазақстан</w:t>
      </w:r>
      <w:r w:rsidR="009336ED" w:rsidRPr="00FA464A">
        <w:rPr>
          <w:b/>
          <w:sz w:val="28"/>
          <w:szCs w:val="28"/>
        </w:rPr>
        <w:t xml:space="preserve"> </w:t>
      </w:r>
      <w:r w:rsidR="009336ED" w:rsidRPr="00593CAE">
        <w:rPr>
          <w:b/>
          <w:sz w:val="28"/>
          <w:szCs w:val="28"/>
          <w:lang w:val="ru-RU"/>
        </w:rPr>
        <w:t>Республикасының</w:t>
      </w:r>
      <w:r w:rsidR="009336ED" w:rsidRPr="00FA464A">
        <w:rPr>
          <w:b/>
          <w:sz w:val="28"/>
          <w:szCs w:val="28"/>
        </w:rPr>
        <w:t xml:space="preserve"> </w:t>
      </w:r>
      <w:r w:rsidR="009336ED" w:rsidRPr="00593CAE">
        <w:rPr>
          <w:b/>
          <w:sz w:val="28"/>
          <w:szCs w:val="28"/>
          <w:lang w:val="ru-RU"/>
        </w:rPr>
        <w:t>резиденті</w:t>
      </w:r>
      <w:r w:rsidR="009336ED" w:rsidRPr="00FA464A">
        <w:rPr>
          <w:b/>
          <w:sz w:val="28"/>
          <w:szCs w:val="28"/>
        </w:rPr>
        <w:t xml:space="preserve"> </w:t>
      </w:r>
      <w:r w:rsidR="009336ED" w:rsidRPr="00593CAE">
        <w:rPr>
          <w:b/>
          <w:sz w:val="28"/>
          <w:szCs w:val="28"/>
          <w:lang w:val="ru-RU"/>
        </w:rPr>
        <w:t>емес</w:t>
      </w:r>
      <w:r w:rsidR="009336ED" w:rsidRPr="00FA464A">
        <w:rPr>
          <w:b/>
          <w:sz w:val="28"/>
          <w:szCs w:val="28"/>
        </w:rPr>
        <w:t xml:space="preserve"> </w:t>
      </w:r>
      <w:r w:rsidR="009336ED" w:rsidRPr="00593CAE">
        <w:rPr>
          <w:b/>
          <w:sz w:val="28"/>
          <w:szCs w:val="28"/>
          <w:lang w:val="ru-RU"/>
        </w:rPr>
        <w:t>филиалдары</w:t>
      </w:r>
      <w:r w:rsidR="009336ED" w:rsidRPr="00FA464A">
        <w:rPr>
          <w:b/>
          <w:sz w:val="28"/>
          <w:szCs w:val="28"/>
        </w:rPr>
        <w:t xml:space="preserve"> </w:t>
      </w:r>
      <w:r w:rsidR="009336ED" w:rsidRPr="00593CAE">
        <w:rPr>
          <w:b/>
          <w:sz w:val="28"/>
          <w:szCs w:val="28"/>
          <w:lang w:val="ru-RU"/>
        </w:rPr>
        <w:t>және</w:t>
      </w:r>
      <w:r w:rsidR="009336ED" w:rsidRPr="00593CAE">
        <w:rPr>
          <w:b/>
          <w:color w:val="000000"/>
          <w:sz w:val="28"/>
          <w:lang w:val="ru-RU"/>
        </w:rPr>
        <w:t>сақтандыру</w:t>
      </w:r>
      <w:r w:rsidR="009336ED" w:rsidRPr="00FA464A">
        <w:rPr>
          <w:b/>
          <w:color w:val="000000"/>
          <w:sz w:val="28"/>
        </w:rPr>
        <w:t xml:space="preserve"> </w:t>
      </w:r>
      <w:r w:rsidR="009336ED" w:rsidRPr="00593CAE">
        <w:rPr>
          <w:b/>
          <w:color w:val="000000"/>
          <w:sz w:val="28"/>
          <w:lang w:val="ru-RU"/>
        </w:rPr>
        <w:t>брокерлері</w:t>
      </w:r>
    </w:p>
    <w:p w:rsidR="00DC1311" w:rsidRPr="00FA464A" w:rsidRDefault="00DC1311" w:rsidP="00DC1311">
      <w:pPr>
        <w:spacing w:after="0" w:line="240" w:lineRule="auto"/>
        <w:ind w:firstLine="709"/>
        <w:jc w:val="center"/>
        <w:rPr>
          <w:b/>
          <w:sz w:val="28"/>
          <w:szCs w:val="28"/>
        </w:rPr>
      </w:pPr>
    </w:p>
    <w:p w:rsidR="00DC1311" w:rsidRPr="00FA464A" w:rsidRDefault="00DC1311" w:rsidP="00DC1311">
      <w:pPr>
        <w:spacing w:after="0" w:line="240" w:lineRule="auto"/>
        <w:ind w:firstLine="709"/>
        <w:jc w:val="center"/>
        <w:rPr>
          <w:b/>
          <w:sz w:val="28"/>
          <w:szCs w:val="28"/>
        </w:rPr>
      </w:pPr>
      <w:r w:rsidRPr="00FA464A">
        <w:rPr>
          <w:b/>
          <w:sz w:val="28"/>
          <w:szCs w:val="28"/>
        </w:rPr>
        <w:t>1-</w:t>
      </w:r>
      <w:r w:rsidRPr="00593CAE">
        <w:rPr>
          <w:b/>
          <w:sz w:val="28"/>
          <w:szCs w:val="28"/>
          <w:lang w:val="ru-RU"/>
        </w:rPr>
        <w:t>тарау</w:t>
      </w:r>
      <w:r w:rsidRPr="00FA464A">
        <w:rPr>
          <w:b/>
          <w:sz w:val="28"/>
          <w:szCs w:val="28"/>
        </w:rPr>
        <w:t xml:space="preserve">. </w:t>
      </w:r>
      <w:r w:rsidRPr="00593CAE">
        <w:rPr>
          <w:b/>
          <w:sz w:val="28"/>
          <w:szCs w:val="28"/>
          <w:lang w:val="ru-RU"/>
        </w:rPr>
        <w:t>Жалпы</w:t>
      </w:r>
      <w:r w:rsidRPr="00FA464A">
        <w:rPr>
          <w:b/>
          <w:sz w:val="28"/>
          <w:szCs w:val="28"/>
        </w:rPr>
        <w:t xml:space="preserve"> </w:t>
      </w:r>
      <w:r w:rsidRPr="00593CAE">
        <w:rPr>
          <w:b/>
          <w:sz w:val="28"/>
          <w:szCs w:val="28"/>
          <w:lang w:val="ru-RU"/>
        </w:rPr>
        <w:t>ережелер</w:t>
      </w:r>
    </w:p>
    <w:p w:rsidR="00DC1311" w:rsidRPr="00FA464A" w:rsidRDefault="00DC1311" w:rsidP="00DC1311">
      <w:pPr>
        <w:spacing w:after="0" w:line="240" w:lineRule="auto"/>
        <w:ind w:firstLine="709"/>
        <w:jc w:val="center"/>
        <w:rPr>
          <w:b/>
          <w:sz w:val="28"/>
          <w:szCs w:val="28"/>
        </w:rPr>
      </w:pPr>
    </w:p>
    <w:p w:rsidR="008E47C0" w:rsidRPr="00FA464A" w:rsidRDefault="00DC1311" w:rsidP="00586FD1">
      <w:pPr>
        <w:spacing w:after="0" w:line="240" w:lineRule="auto"/>
        <w:ind w:firstLine="708"/>
        <w:jc w:val="both"/>
        <w:rPr>
          <w:sz w:val="28"/>
          <w:szCs w:val="28"/>
        </w:rPr>
      </w:pPr>
      <w:r w:rsidRPr="00FA464A">
        <w:rPr>
          <w:sz w:val="28"/>
          <w:szCs w:val="28"/>
        </w:rPr>
        <w:t xml:space="preserve">1. </w:t>
      </w:r>
      <w:r w:rsidRPr="00593CAE">
        <w:rPr>
          <w:sz w:val="28"/>
          <w:szCs w:val="28"/>
          <w:lang w:val="ru-RU"/>
        </w:rPr>
        <w:t>Осы</w:t>
      </w:r>
      <w:r w:rsidRPr="00FA464A">
        <w:rPr>
          <w:sz w:val="28"/>
          <w:szCs w:val="28"/>
        </w:rPr>
        <w:t xml:space="preserve"> </w:t>
      </w:r>
      <w:r w:rsidRPr="00593CAE">
        <w:rPr>
          <w:sz w:val="28"/>
          <w:szCs w:val="28"/>
          <w:lang w:val="ru-RU"/>
        </w:rPr>
        <w:t>Ережелер</w:t>
      </w:r>
      <w:r w:rsidRPr="00FA464A">
        <w:rPr>
          <w:sz w:val="28"/>
          <w:szCs w:val="28"/>
        </w:rPr>
        <w:t xml:space="preserve"> </w:t>
      </w:r>
      <w:r w:rsidRPr="00593CAE">
        <w:rPr>
          <w:sz w:val="28"/>
          <w:szCs w:val="28"/>
          <w:lang w:val="ru-RU"/>
        </w:rPr>
        <w:t>мен</w:t>
      </w:r>
      <w:r w:rsidRPr="00FA464A">
        <w:rPr>
          <w:sz w:val="28"/>
          <w:szCs w:val="28"/>
        </w:rPr>
        <w:t xml:space="preserve"> </w:t>
      </w:r>
      <w:r w:rsidRPr="00593CAE">
        <w:rPr>
          <w:sz w:val="28"/>
          <w:szCs w:val="28"/>
          <w:lang w:val="ru-RU"/>
        </w:rPr>
        <w:t>екінші</w:t>
      </w:r>
      <w:r w:rsidRPr="00FA464A">
        <w:rPr>
          <w:sz w:val="28"/>
          <w:szCs w:val="28"/>
        </w:rPr>
        <w:t xml:space="preserve"> </w:t>
      </w:r>
      <w:r w:rsidRPr="00593CAE">
        <w:rPr>
          <w:sz w:val="28"/>
          <w:szCs w:val="28"/>
          <w:lang w:val="ru-RU"/>
        </w:rPr>
        <w:t>деңгейдегі</w:t>
      </w:r>
      <w:r w:rsidRPr="00FA464A">
        <w:rPr>
          <w:sz w:val="28"/>
          <w:szCs w:val="28"/>
        </w:rPr>
        <w:t xml:space="preserve"> </w:t>
      </w:r>
      <w:r w:rsidRPr="00593CAE">
        <w:rPr>
          <w:sz w:val="28"/>
          <w:szCs w:val="28"/>
          <w:lang w:val="ru-RU"/>
        </w:rPr>
        <w:t>банктердің</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банктерінің</w:t>
      </w:r>
      <w:r w:rsidRPr="00FA464A">
        <w:rPr>
          <w:sz w:val="28"/>
          <w:szCs w:val="28"/>
        </w:rPr>
        <w:t xml:space="preserve"> </w:t>
      </w:r>
      <w:r w:rsidRPr="00593CAE">
        <w:rPr>
          <w:sz w:val="28"/>
          <w:szCs w:val="28"/>
          <w:lang w:val="ru-RU"/>
        </w:rPr>
        <w:t>филиалдарының</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банк</w:t>
      </w:r>
      <w:r w:rsidRPr="00FA464A">
        <w:rPr>
          <w:sz w:val="28"/>
          <w:szCs w:val="28"/>
        </w:rPr>
        <w:t xml:space="preserve"> </w:t>
      </w:r>
      <w:r w:rsidRPr="00593CAE">
        <w:rPr>
          <w:sz w:val="28"/>
          <w:szCs w:val="28"/>
          <w:lang w:val="ru-RU"/>
        </w:rPr>
        <w:t>операцияларының</w:t>
      </w:r>
      <w:r w:rsidRPr="00FA464A">
        <w:rPr>
          <w:sz w:val="28"/>
          <w:szCs w:val="28"/>
        </w:rPr>
        <w:t xml:space="preserve"> </w:t>
      </w:r>
      <w:r w:rsidRPr="00593CAE">
        <w:rPr>
          <w:sz w:val="28"/>
          <w:szCs w:val="28"/>
          <w:lang w:val="ru-RU"/>
        </w:rPr>
        <w:t>жекелеген</w:t>
      </w:r>
      <w:r w:rsidRPr="00FA464A">
        <w:rPr>
          <w:sz w:val="28"/>
          <w:szCs w:val="28"/>
        </w:rPr>
        <w:t xml:space="preserve"> </w:t>
      </w:r>
      <w:r w:rsidRPr="00593CAE">
        <w:rPr>
          <w:sz w:val="28"/>
          <w:szCs w:val="28"/>
          <w:lang w:val="ru-RU"/>
        </w:rPr>
        <w:t>түрлерін</w:t>
      </w:r>
      <w:r w:rsidRPr="00FA464A">
        <w:rPr>
          <w:sz w:val="28"/>
          <w:szCs w:val="28"/>
        </w:rPr>
        <w:t xml:space="preserve"> </w:t>
      </w:r>
      <w:r w:rsidRPr="00593CAE">
        <w:rPr>
          <w:sz w:val="28"/>
          <w:szCs w:val="28"/>
          <w:lang w:val="ru-RU"/>
        </w:rPr>
        <w:t>жүзеге</w:t>
      </w:r>
      <w:r w:rsidRPr="00FA464A">
        <w:rPr>
          <w:sz w:val="28"/>
          <w:szCs w:val="28"/>
        </w:rPr>
        <w:t xml:space="preserve"> </w:t>
      </w:r>
      <w:r w:rsidRPr="00593CAE">
        <w:rPr>
          <w:sz w:val="28"/>
          <w:szCs w:val="28"/>
          <w:lang w:val="ru-RU"/>
        </w:rPr>
        <w:t>асыратын</w:t>
      </w:r>
      <w:r w:rsidRPr="00FA464A">
        <w:rPr>
          <w:sz w:val="28"/>
          <w:szCs w:val="28"/>
        </w:rPr>
        <w:t xml:space="preserve"> </w:t>
      </w:r>
      <w:r w:rsidRPr="00593CAE">
        <w:rPr>
          <w:sz w:val="28"/>
          <w:szCs w:val="28"/>
          <w:lang w:val="ru-RU"/>
        </w:rPr>
        <w:t>ұйымдардың</w:t>
      </w:r>
      <w:r w:rsidRPr="00FA464A">
        <w:rPr>
          <w:sz w:val="28"/>
          <w:szCs w:val="28"/>
        </w:rPr>
        <w:t xml:space="preserve">, </w:t>
      </w:r>
      <w:r w:rsidRPr="00593CAE">
        <w:rPr>
          <w:sz w:val="28"/>
          <w:szCs w:val="28"/>
          <w:lang w:val="ru-RU"/>
        </w:rPr>
        <w:t>кастодиандардың</w:t>
      </w:r>
      <w:r w:rsidRPr="00FA464A">
        <w:rPr>
          <w:sz w:val="28"/>
          <w:szCs w:val="28"/>
        </w:rPr>
        <w:t xml:space="preserve">, </w:t>
      </w:r>
      <w:r w:rsidRPr="00593CAE">
        <w:rPr>
          <w:sz w:val="28"/>
          <w:szCs w:val="28"/>
          <w:lang w:val="ru-RU"/>
        </w:rPr>
        <w:t>оның</w:t>
      </w:r>
      <w:r w:rsidRPr="00FA464A">
        <w:rPr>
          <w:sz w:val="28"/>
          <w:szCs w:val="28"/>
        </w:rPr>
        <w:t xml:space="preserve"> </w:t>
      </w:r>
      <w:r w:rsidRPr="00593CAE">
        <w:rPr>
          <w:sz w:val="28"/>
          <w:szCs w:val="28"/>
          <w:lang w:val="ru-RU"/>
        </w:rPr>
        <w:t>ішінде</w:t>
      </w:r>
      <w:r w:rsidRPr="00FA464A">
        <w:rPr>
          <w:sz w:val="28"/>
          <w:szCs w:val="28"/>
        </w:rPr>
        <w:t xml:space="preserve"> </w:t>
      </w:r>
      <w:r w:rsidRPr="00593CAE">
        <w:rPr>
          <w:sz w:val="28"/>
          <w:szCs w:val="28"/>
          <w:lang w:val="ru-RU"/>
        </w:rPr>
        <w:t>инвестициялық</w:t>
      </w:r>
      <w:r w:rsidRPr="00FA464A">
        <w:rPr>
          <w:sz w:val="28"/>
          <w:szCs w:val="28"/>
        </w:rPr>
        <w:t xml:space="preserve"> </w:t>
      </w:r>
      <w:r w:rsidRPr="00593CAE">
        <w:rPr>
          <w:sz w:val="28"/>
          <w:szCs w:val="28"/>
          <w:lang w:val="ru-RU"/>
        </w:rPr>
        <w:t>портфельді</w:t>
      </w:r>
      <w:r w:rsidRPr="00FA464A">
        <w:rPr>
          <w:sz w:val="28"/>
          <w:szCs w:val="28"/>
        </w:rPr>
        <w:t xml:space="preserve"> </w:t>
      </w:r>
      <w:r w:rsidRPr="00593CAE">
        <w:rPr>
          <w:sz w:val="28"/>
          <w:szCs w:val="28"/>
          <w:lang w:val="ru-RU"/>
        </w:rPr>
        <w:t>басқарушылардың</w:t>
      </w:r>
      <w:r w:rsidRPr="00FA464A">
        <w:rPr>
          <w:sz w:val="28"/>
          <w:szCs w:val="28"/>
        </w:rPr>
        <w:t xml:space="preserve">, </w:t>
      </w:r>
      <w:r w:rsidRPr="00593CAE">
        <w:rPr>
          <w:sz w:val="28"/>
          <w:szCs w:val="28"/>
          <w:lang w:val="ru-RU"/>
        </w:rPr>
        <w:t>орталық</w:t>
      </w:r>
      <w:r w:rsidRPr="00FA464A">
        <w:rPr>
          <w:sz w:val="28"/>
          <w:szCs w:val="28"/>
        </w:rPr>
        <w:t xml:space="preserve"> </w:t>
      </w:r>
      <w:r w:rsidRPr="00593CAE">
        <w:rPr>
          <w:sz w:val="28"/>
          <w:szCs w:val="28"/>
          <w:lang w:val="ru-RU"/>
        </w:rPr>
        <w:t>депозитарийдің</w:t>
      </w:r>
      <w:r w:rsidRPr="00FA464A">
        <w:rPr>
          <w:sz w:val="28"/>
          <w:szCs w:val="28"/>
        </w:rPr>
        <w:t xml:space="preserve">, </w:t>
      </w:r>
      <w:r w:rsidRPr="00593CAE">
        <w:rPr>
          <w:sz w:val="28"/>
          <w:szCs w:val="28"/>
          <w:lang w:val="ru-RU"/>
        </w:rPr>
        <w:t>бағалы</w:t>
      </w:r>
      <w:r w:rsidRPr="00FA464A">
        <w:rPr>
          <w:sz w:val="28"/>
          <w:szCs w:val="28"/>
        </w:rPr>
        <w:t xml:space="preserve"> </w:t>
      </w:r>
      <w:r w:rsidRPr="00593CAE">
        <w:rPr>
          <w:sz w:val="28"/>
          <w:szCs w:val="28"/>
          <w:lang w:val="ru-RU"/>
        </w:rPr>
        <w:t>қағаздардың</w:t>
      </w:r>
      <w:r w:rsidRPr="00FA464A">
        <w:rPr>
          <w:sz w:val="28"/>
          <w:szCs w:val="28"/>
        </w:rPr>
        <w:t xml:space="preserve"> </w:t>
      </w:r>
      <w:r w:rsidRPr="00593CAE">
        <w:rPr>
          <w:sz w:val="28"/>
          <w:szCs w:val="28"/>
          <w:lang w:val="ru-RU"/>
        </w:rPr>
        <w:t>номиналды</w:t>
      </w:r>
      <w:r w:rsidRPr="00FA464A">
        <w:rPr>
          <w:sz w:val="28"/>
          <w:szCs w:val="28"/>
        </w:rPr>
        <w:t xml:space="preserve"> </w:t>
      </w:r>
      <w:r w:rsidRPr="00593CAE">
        <w:rPr>
          <w:sz w:val="28"/>
          <w:szCs w:val="28"/>
          <w:lang w:val="ru-RU"/>
        </w:rPr>
        <w:t>ұстаушылары</w:t>
      </w:r>
      <w:r w:rsidRPr="00FA464A">
        <w:rPr>
          <w:sz w:val="28"/>
          <w:szCs w:val="28"/>
        </w:rPr>
        <w:t xml:space="preserve"> </w:t>
      </w:r>
      <w:r w:rsidRPr="00593CAE">
        <w:rPr>
          <w:sz w:val="28"/>
          <w:szCs w:val="28"/>
          <w:lang w:val="ru-RU"/>
        </w:rPr>
        <w:t>ретінде</w:t>
      </w:r>
      <w:r w:rsidRPr="00FA464A">
        <w:rPr>
          <w:sz w:val="28"/>
          <w:szCs w:val="28"/>
        </w:rPr>
        <w:t xml:space="preserve"> </w:t>
      </w:r>
      <w:r w:rsidRPr="00593CAE">
        <w:rPr>
          <w:sz w:val="28"/>
          <w:szCs w:val="28"/>
          <w:lang w:val="ru-RU"/>
        </w:rPr>
        <w:t>клиенттердің</w:t>
      </w:r>
      <w:r w:rsidRPr="00FA464A">
        <w:rPr>
          <w:sz w:val="28"/>
          <w:szCs w:val="28"/>
        </w:rPr>
        <w:t xml:space="preserve"> </w:t>
      </w:r>
      <w:r w:rsidRPr="00593CAE">
        <w:rPr>
          <w:sz w:val="28"/>
          <w:szCs w:val="28"/>
          <w:lang w:val="ru-RU"/>
        </w:rPr>
        <w:t>шоттарын</w:t>
      </w:r>
      <w:r w:rsidRPr="00FA464A">
        <w:rPr>
          <w:sz w:val="28"/>
          <w:szCs w:val="28"/>
        </w:rPr>
        <w:t xml:space="preserve"> </w:t>
      </w:r>
      <w:r w:rsidRPr="00593CAE">
        <w:rPr>
          <w:sz w:val="28"/>
          <w:szCs w:val="28"/>
          <w:lang w:val="ru-RU"/>
        </w:rPr>
        <w:t>жүргізуге</w:t>
      </w:r>
      <w:r w:rsidRPr="00FA464A">
        <w:rPr>
          <w:sz w:val="28"/>
          <w:szCs w:val="28"/>
        </w:rPr>
        <w:t xml:space="preserve"> </w:t>
      </w:r>
      <w:r w:rsidRPr="00593CAE">
        <w:rPr>
          <w:sz w:val="28"/>
          <w:szCs w:val="28"/>
          <w:lang w:val="ru-RU"/>
        </w:rPr>
        <w:t>құқығы</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брокерлердің</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диллердің</w:t>
      </w:r>
      <w:r w:rsidRPr="00FA464A">
        <w:rPr>
          <w:sz w:val="28"/>
          <w:szCs w:val="28"/>
        </w:rPr>
        <w:t xml:space="preserve"> </w:t>
      </w:r>
      <w:r w:rsidRPr="00593CAE">
        <w:rPr>
          <w:sz w:val="28"/>
          <w:szCs w:val="28"/>
          <w:lang w:val="ru-RU"/>
        </w:rPr>
        <w:t>мемлекеттік</w:t>
      </w:r>
      <w:r w:rsidRPr="00FA464A">
        <w:rPr>
          <w:sz w:val="28"/>
          <w:szCs w:val="28"/>
        </w:rPr>
        <w:t xml:space="preserve"> </w:t>
      </w:r>
      <w:r w:rsidRPr="00593CAE">
        <w:rPr>
          <w:sz w:val="28"/>
          <w:szCs w:val="28"/>
          <w:lang w:val="ru-RU"/>
        </w:rPr>
        <w:t>кіріс</w:t>
      </w:r>
      <w:r w:rsidRPr="00FA464A">
        <w:rPr>
          <w:sz w:val="28"/>
          <w:szCs w:val="28"/>
        </w:rPr>
        <w:t xml:space="preserve"> </w:t>
      </w:r>
      <w:r w:rsidRPr="00593CAE">
        <w:rPr>
          <w:sz w:val="28"/>
          <w:szCs w:val="28"/>
          <w:lang w:val="ru-RU"/>
        </w:rPr>
        <w:t>органдарына</w:t>
      </w:r>
      <w:r w:rsidRPr="00FA464A">
        <w:rPr>
          <w:sz w:val="28"/>
          <w:szCs w:val="28"/>
        </w:rPr>
        <w:t xml:space="preserve"> </w:t>
      </w:r>
      <w:r w:rsidRPr="00593CAE">
        <w:rPr>
          <w:sz w:val="28"/>
          <w:szCs w:val="28"/>
          <w:lang w:val="ru-RU"/>
        </w:rPr>
        <w:t>ақпаратты</w:t>
      </w:r>
      <w:r w:rsidRPr="00FA464A">
        <w:rPr>
          <w:sz w:val="28"/>
          <w:szCs w:val="28"/>
        </w:rPr>
        <w:t xml:space="preserve"> </w:t>
      </w:r>
      <w:r w:rsidRPr="00593CAE">
        <w:rPr>
          <w:sz w:val="28"/>
          <w:szCs w:val="28"/>
          <w:lang w:val="ru-RU"/>
        </w:rPr>
        <w:t>ұсыну</w:t>
      </w:r>
      <w:r w:rsidRPr="00FA464A">
        <w:rPr>
          <w:sz w:val="28"/>
          <w:szCs w:val="28"/>
        </w:rPr>
        <w:t xml:space="preserve"> </w:t>
      </w:r>
      <w:r w:rsidRPr="00593CAE">
        <w:rPr>
          <w:sz w:val="28"/>
          <w:szCs w:val="28"/>
          <w:lang w:val="ru-RU"/>
        </w:rPr>
        <w:t>мерзімдері</w:t>
      </w:r>
      <w:r w:rsidRPr="00FA464A">
        <w:rPr>
          <w:sz w:val="28"/>
          <w:szCs w:val="28"/>
        </w:rPr>
        <w:t>.</w:t>
      </w:r>
      <w:r w:rsidR="009336ED" w:rsidRPr="00593CAE">
        <w:rPr>
          <w:color w:val="000000"/>
          <w:sz w:val="28"/>
          <w:lang w:val="ru-RU"/>
        </w:rPr>
        <w:t>өмірді</w:t>
      </w:r>
      <w:r w:rsidR="009336ED" w:rsidRPr="00FA464A">
        <w:rPr>
          <w:color w:val="000000"/>
          <w:sz w:val="28"/>
        </w:rPr>
        <w:t xml:space="preserve"> </w:t>
      </w:r>
      <w:r w:rsidR="009336ED" w:rsidRPr="00593CAE">
        <w:rPr>
          <w:color w:val="000000"/>
          <w:sz w:val="28"/>
          <w:lang w:val="ru-RU"/>
        </w:rPr>
        <w:t>сақтандыру</w:t>
      </w:r>
      <w:r w:rsidR="009336ED" w:rsidRPr="00FA464A">
        <w:rPr>
          <w:color w:val="000000"/>
          <w:sz w:val="28"/>
        </w:rPr>
        <w:t xml:space="preserve"> </w:t>
      </w:r>
      <w:r w:rsidR="009336ED" w:rsidRPr="00593CAE">
        <w:rPr>
          <w:color w:val="000000"/>
          <w:sz w:val="28"/>
          <w:lang w:val="ru-RU"/>
        </w:rPr>
        <w:t>саласында</w:t>
      </w:r>
      <w:r w:rsidR="009336ED" w:rsidRPr="00FA464A">
        <w:rPr>
          <w:color w:val="000000"/>
          <w:sz w:val="28"/>
        </w:rPr>
        <w:t xml:space="preserve"> </w:t>
      </w:r>
      <w:r w:rsidR="009336ED" w:rsidRPr="00593CAE">
        <w:rPr>
          <w:color w:val="000000"/>
          <w:sz w:val="28"/>
          <w:lang w:val="ru-RU"/>
        </w:rPr>
        <w:t>жұмыс</w:t>
      </w:r>
      <w:r w:rsidR="009336ED" w:rsidRPr="00FA464A">
        <w:rPr>
          <w:color w:val="000000"/>
          <w:sz w:val="28"/>
        </w:rPr>
        <w:t xml:space="preserve"> </w:t>
      </w:r>
      <w:r w:rsidR="009336ED" w:rsidRPr="00593CAE">
        <w:rPr>
          <w:color w:val="000000"/>
          <w:sz w:val="28"/>
          <w:lang w:val="ru-RU"/>
        </w:rPr>
        <w:t>істейтін</w:t>
      </w:r>
      <w:r w:rsidR="009336ED" w:rsidRPr="00FA464A">
        <w:rPr>
          <w:color w:val="000000"/>
          <w:sz w:val="28"/>
        </w:rPr>
        <w:t xml:space="preserve"> </w:t>
      </w:r>
      <w:r w:rsidR="009336ED" w:rsidRPr="00593CAE">
        <w:rPr>
          <w:color w:val="000000"/>
          <w:sz w:val="28"/>
          <w:lang w:val="ru-RU"/>
        </w:rPr>
        <w:t>сақтандыру</w:t>
      </w:r>
      <w:r w:rsidR="009336ED" w:rsidRPr="00FA464A">
        <w:rPr>
          <w:color w:val="000000"/>
          <w:sz w:val="28"/>
        </w:rPr>
        <w:t xml:space="preserve"> </w:t>
      </w:r>
      <w:r w:rsidR="009336ED" w:rsidRPr="00593CAE">
        <w:rPr>
          <w:color w:val="000000"/>
          <w:sz w:val="28"/>
          <w:lang w:val="ru-RU"/>
        </w:rPr>
        <w:t>ұйымдары</w:t>
      </w:r>
      <w:r w:rsidR="009336ED" w:rsidRPr="00FA464A">
        <w:rPr>
          <w:color w:val="000000"/>
          <w:sz w:val="28"/>
        </w:rPr>
        <w:t>,</w:t>
      </w:r>
      <w:r w:rsidR="009336ED" w:rsidRPr="00593CAE">
        <w:rPr>
          <w:sz w:val="28"/>
          <w:szCs w:val="28"/>
          <w:lang w:val="ru-RU"/>
        </w:rPr>
        <w:t>сақтандыру</w:t>
      </w:r>
      <w:r w:rsidR="009336ED" w:rsidRPr="00FA464A">
        <w:rPr>
          <w:sz w:val="28"/>
          <w:szCs w:val="28"/>
        </w:rPr>
        <w:t xml:space="preserve"> (</w:t>
      </w:r>
      <w:r w:rsidR="009336ED" w:rsidRPr="00593CAE">
        <w:rPr>
          <w:sz w:val="28"/>
          <w:szCs w:val="28"/>
          <w:lang w:val="ru-RU"/>
        </w:rPr>
        <w:t>қайта</w:t>
      </w:r>
      <w:r w:rsidR="009336ED" w:rsidRPr="00FA464A">
        <w:rPr>
          <w:sz w:val="28"/>
          <w:szCs w:val="28"/>
        </w:rPr>
        <w:t xml:space="preserve"> </w:t>
      </w:r>
      <w:r w:rsidR="009336ED" w:rsidRPr="00593CAE">
        <w:rPr>
          <w:sz w:val="28"/>
          <w:szCs w:val="28"/>
          <w:lang w:val="ru-RU"/>
        </w:rPr>
        <w:t>сақтандыру</w:t>
      </w:r>
      <w:r w:rsidR="009336ED" w:rsidRPr="00FA464A">
        <w:rPr>
          <w:sz w:val="28"/>
          <w:szCs w:val="28"/>
        </w:rPr>
        <w:t xml:space="preserve">) </w:t>
      </w:r>
      <w:r w:rsidR="009336ED" w:rsidRPr="00593CAE">
        <w:rPr>
          <w:sz w:val="28"/>
          <w:szCs w:val="28"/>
          <w:lang w:val="ru-RU"/>
        </w:rPr>
        <w:t>ұйымдары</w:t>
      </w:r>
      <w:r w:rsidR="009336ED" w:rsidRPr="00FA464A">
        <w:rPr>
          <w:sz w:val="28"/>
          <w:szCs w:val="28"/>
        </w:rPr>
        <w:t xml:space="preserve">, </w:t>
      </w:r>
      <w:r w:rsidR="009336ED" w:rsidRPr="00593CAE">
        <w:rPr>
          <w:sz w:val="28"/>
          <w:szCs w:val="28"/>
          <w:lang w:val="ru-RU"/>
        </w:rPr>
        <w:t>сақтандыру</w:t>
      </w:r>
      <w:r w:rsidR="009336ED" w:rsidRPr="00FA464A">
        <w:rPr>
          <w:sz w:val="28"/>
          <w:szCs w:val="28"/>
        </w:rPr>
        <w:t xml:space="preserve"> (</w:t>
      </w:r>
      <w:r w:rsidR="009336ED" w:rsidRPr="00593CAE">
        <w:rPr>
          <w:sz w:val="28"/>
          <w:szCs w:val="28"/>
          <w:lang w:val="ru-RU"/>
        </w:rPr>
        <w:t>қайта</w:t>
      </w:r>
      <w:r w:rsidR="009336ED" w:rsidRPr="00FA464A">
        <w:rPr>
          <w:sz w:val="28"/>
          <w:szCs w:val="28"/>
        </w:rPr>
        <w:t xml:space="preserve"> </w:t>
      </w:r>
      <w:r w:rsidR="009336ED" w:rsidRPr="00593CAE">
        <w:rPr>
          <w:sz w:val="28"/>
          <w:szCs w:val="28"/>
          <w:lang w:val="ru-RU"/>
        </w:rPr>
        <w:t>сақтандыру</w:t>
      </w:r>
      <w:r w:rsidR="009336ED" w:rsidRPr="00FA464A">
        <w:rPr>
          <w:sz w:val="28"/>
          <w:szCs w:val="28"/>
        </w:rPr>
        <w:t xml:space="preserve">) </w:t>
      </w:r>
      <w:r w:rsidR="009336ED" w:rsidRPr="00593CAE">
        <w:rPr>
          <w:sz w:val="28"/>
          <w:szCs w:val="28"/>
          <w:lang w:val="ru-RU"/>
        </w:rPr>
        <w:t>ұйымдарының</w:t>
      </w:r>
      <w:r w:rsidR="009336ED" w:rsidRPr="00FA464A">
        <w:rPr>
          <w:sz w:val="28"/>
          <w:szCs w:val="28"/>
        </w:rPr>
        <w:t xml:space="preserve"> </w:t>
      </w:r>
      <w:r w:rsidR="009336ED" w:rsidRPr="00593CAE">
        <w:rPr>
          <w:sz w:val="28"/>
          <w:szCs w:val="28"/>
          <w:lang w:val="ru-RU"/>
        </w:rPr>
        <w:t>Қазақстан</w:t>
      </w:r>
      <w:r w:rsidR="009336ED" w:rsidRPr="00FA464A">
        <w:rPr>
          <w:sz w:val="28"/>
          <w:szCs w:val="28"/>
        </w:rPr>
        <w:t xml:space="preserve"> </w:t>
      </w:r>
      <w:r w:rsidR="009336ED" w:rsidRPr="00593CAE">
        <w:rPr>
          <w:sz w:val="28"/>
          <w:szCs w:val="28"/>
          <w:lang w:val="ru-RU"/>
        </w:rPr>
        <w:t>Республикасының</w:t>
      </w:r>
      <w:r w:rsidR="009336ED" w:rsidRPr="00FA464A">
        <w:rPr>
          <w:sz w:val="28"/>
          <w:szCs w:val="28"/>
        </w:rPr>
        <w:t xml:space="preserve"> </w:t>
      </w:r>
      <w:r w:rsidR="009336ED" w:rsidRPr="00593CAE">
        <w:rPr>
          <w:sz w:val="28"/>
          <w:szCs w:val="28"/>
          <w:lang w:val="ru-RU"/>
        </w:rPr>
        <w:t>резиденті</w:t>
      </w:r>
      <w:r w:rsidR="009336ED" w:rsidRPr="00FA464A">
        <w:rPr>
          <w:sz w:val="28"/>
          <w:szCs w:val="28"/>
        </w:rPr>
        <w:t xml:space="preserve"> </w:t>
      </w:r>
      <w:r w:rsidR="009336ED" w:rsidRPr="00593CAE">
        <w:rPr>
          <w:sz w:val="28"/>
          <w:szCs w:val="28"/>
          <w:lang w:val="ru-RU"/>
        </w:rPr>
        <w:t>емес</w:t>
      </w:r>
      <w:r w:rsidR="009336ED" w:rsidRPr="00FA464A">
        <w:rPr>
          <w:sz w:val="28"/>
          <w:szCs w:val="28"/>
        </w:rPr>
        <w:t xml:space="preserve"> </w:t>
      </w:r>
      <w:r w:rsidR="009336ED" w:rsidRPr="00593CAE">
        <w:rPr>
          <w:sz w:val="28"/>
          <w:szCs w:val="28"/>
          <w:lang w:val="ru-RU"/>
        </w:rPr>
        <w:t>филиалдары</w:t>
      </w:r>
      <w:r w:rsidR="009336ED" w:rsidRPr="00FA464A">
        <w:rPr>
          <w:sz w:val="28"/>
          <w:szCs w:val="28"/>
        </w:rPr>
        <w:t xml:space="preserve"> </w:t>
      </w:r>
      <w:r w:rsidR="009336ED" w:rsidRPr="00593CAE">
        <w:rPr>
          <w:sz w:val="28"/>
          <w:szCs w:val="28"/>
          <w:lang w:val="ru-RU"/>
        </w:rPr>
        <w:t>және</w:t>
      </w:r>
      <w:r w:rsidR="009336ED" w:rsidRPr="00593CAE">
        <w:rPr>
          <w:color w:val="000000"/>
          <w:sz w:val="28"/>
          <w:lang w:val="ru-RU"/>
        </w:rPr>
        <w:t>сақтандыру</w:t>
      </w:r>
      <w:r w:rsidR="009336ED" w:rsidRPr="00FA464A">
        <w:rPr>
          <w:color w:val="000000"/>
          <w:sz w:val="28"/>
        </w:rPr>
        <w:t xml:space="preserve"> </w:t>
      </w:r>
      <w:r w:rsidR="009336ED" w:rsidRPr="00593CAE">
        <w:rPr>
          <w:color w:val="000000"/>
          <w:sz w:val="28"/>
          <w:lang w:val="ru-RU"/>
        </w:rPr>
        <w:t>брокерлері</w:t>
      </w:r>
      <w:r w:rsidR="00285C51" w:rsidRPr="00FA464A">
        <w:rPr>
          <w:b/>
          <w:sz w:val="28"/>
          <w:szCs w:val="28"/>
        </w:rPr>
        <w:t xml:space="preserve"> </w:t>
      </w:r>
      <w:r w:rsidRPr="00FA464A">
        <w:rPr>
          <w:sz w:val="28"/>
          <w:szCs w:val="28"/>
        </w:rPr>
        <w:t>(</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Қағидалар</w:t>
      </w:r>
      <w:r w:rsidRPr="00FA464A">
        <w:rPr>
          <w:sz w:val="28"/>
          <w:szCs w:val="28"/>
        </w:rPr>
        <w:t>) 54-</w:t>
      </w:r>
      <w:r w:rsidRPr="00593CAE">
        <w:rPr>
          <w:sz w:val="28"/>
          <w:szCs w:val="28"/>
          <w:lang w:val="ru-RU"/>
        </w:rPr>
        <w:t>баптың</w:t>
      </w:r>
      <w:r w:rsidRPr="00FA464A">
        <w:rPr>
          <w:sz w:val="28"/>
          <w:szCs w:val="28"/>
        </w:rPr>
        <w:t xml:space="preserve"> 1, 3, 4, 5, 6, 7, 8 </w:t>
      </w:r>
      <w:r w:rsidRPr="00593CAE">
        <w:rPr>
          <w:sz w:val="28"/>
          <w:szCs w:val="28"/>
          <w:lang w:val="ru-RU"/>
        </w:rPr>
        <w:t>және</w:t>
      </w:r>
      <w:r w:rsidRPr="00FA464A">
        <w:rPr>
          <w:sz w:val="28"/>
          <w:szCs w:val="28"/>
        </w:rPr>
        <w:t xml:space="preserve"> 9-</w:t>
      </w:r>
      <w:r w:rsidRPr="00593CAE">
        <w:rPr>
          <w:sz w:val="28"/>
          <w:szCs w:val="28"/>
          <w:lang w:val="ru-RU"/>
        </w:rPr>
        <w:t>тармақтарына</w:t>
      </w:r>
      <w:r w:rsidRPr="00FA464A">
        <w:rPr>
          <w:sz w:val="28"/>
          <w:szCs w:val="28"/>
        </w:rPr>
        <w:t xml:space="preserve"> </w:t>
      </w:r>
      <w:r w:rsidRPr="00593CAE">
        <w:rPr>
          <w:sz w:val="28"/>
          <w:szCs w:val="28"/>
          <w:lang w:val="ru-RU"/>
        </w:rPr>
        <w:t>және</w:t>
      </w:r>
      <w:r w:rsidRPr="00FA464A">
        <w:rPr>
          <w:sz w:val="28"/>
          <w:szCs w:val="28"/>
        </w:rPr>
        <w:t xml:space="preserve"> 2) </w:t>
      </w:r>
      <w:r w:rsidRPr="00593CAE">
        <w:rPr>
          <w:sz w:val="28"/>
          <w:szCs w:val="28"/>
          <w:lang w:val="ru-RU"/>
        </w:rPr>
        <w:t>тармақшаның</w:t>
      </w:r>
      <w:r w:rsidRPr="00FA464A">
        <w:rPr>
          <w:sz w:val="28"/>
          <w:szCs w:val="28"/>
        </w:rPr>
        <w:t xml:space="preserve"> </w:t>
      </w:r>
      <w:r w:rsidRPr="00593CAE">
        <w:rPr>
          <w:sz w:val="28"/>
          <w:szCs w:val="28"/>
          <w:lang w:val="ru-RU"/>
        </w:rPr>
        <w:t>екінші</w:t>
      </w:r>
      <w:r w:rsidRPr="00FA464A">
        <w:rPr>
          <w:sz w:val="28"/>
          <w:szCs w:val="28"/>
        </w:rPr>
        <w:t xml:space="preserve"> </w:t>
      </w:r>
      <w:r w:rsidRPr="00593CAE">
        <w:rPr>
          <w:sz w:val="28"/>
          <w:szCs w:val="28"/>
          <w:lang w:val="ru-RU"/>
        </w:rPr>
        <w:t>абзацына</w:t>
      </w:r>
      <w:r w:rsidRPr="00FA464A">
        <w:rPr>
          <w:sz w:val="28"/>
          <w:szCs w:val="28"/>
        </w:rPr>
        <w:t xml:space="preserve"> </w:t>
      </w:r>
      <w:r w:rsidRPr="00593CAE">
        <w:rPr>
          <w:sz w:val="28"/>
          <w:szCs w:val="28"/>
          <w:lang w:val="ru-RU"/>
        </w:rPr>
        <w:t>сәйкес</w:t>
      </w:r>
      <w:r w:rsidRPr="00FA464A">
        <w:rPr>
          <w:sz w:val="28"/>
          <w:szCs w:val="28"/>
        </w:rPr>
        <w:t xml:space="preserve"> </w:t>
      </w:r>
      <w:r w:rsidRPr="00593CAE">
        <w:rPr>
          <w:sz w:val="28"/>
          <w:szCs w:val="28"/>
          <w:lang w:val="ru-RU"/>
        </w:rPr>
        <w:t>әзірленді</w:t>
      </w:r>
      <w:r w:rsidRPr="00FA464A">
        <w:rPr>
          <w:sz w:val="28"/>
          <w:szCs w:val="28"/>
        </w:rPr>
        <w:t>.</w:t>
      </w:r>
      <w:r w:rsidR="00593CAE" w:rsidRPr="00FA464A">
        <w:rPr>
          <w:sz w:val="28"/>
          <w:szCs w:val="28"/>
        </w:rPr>
        <w:br/>
      </w:r>
      <w:r w:rsidR="00285C51" w:rsidRPr="00593CAE">
        <w:rPr>
          <w:sz w:val="28"/>
          <w:szCs w:val="28"/>
          <w:lang w:val="ru-RU"/>
        </w:rPr>
        <w:t>және</w:t>
      </w:r>
      <w:r w:rsidR="00285C51" w:rsidRPr="00FA464A">
        <w:rPr>
          <w:sz w:val="28"/>
          <w:szCs w:val="28"/>
        </w:rPr>
        <w:t xml:space="preserve"> </w:t>
      </w:r>
      <w:r w:rsidR="00285C51" w:rsidRPr="00593CAE">
        <w:rPr>
          <w:sz w:val="28"/>
          <w:szCs w:val="28"/>
          <w:lang w:val="ru-RU"/>
        </w:rPr>
        <w:t>Қазақстан</w:t>
      </w:r>
      <w:r w:rsidR="00285C51" w:rsidRPr="00FA464A">
        <w:rPr>
          <w:sz w:val="28"/>
          <w:szCs w:val="28"/>
        </w:rPr>
        <w:t xml:space="preserve"> </w:t>
      </w:r>
      <w:r w:rsidR="00285C51" w:rsidRPr="00593CAE">
        <w:rPr>
          <w:sz w:val="28"/>
          <w:szCs w:val="28"/>
          <w:lang w:val="ru-RU"/>
        </w:rPr>
        <w:t>Республикасы</w:t>
      </w:r>
      <w:r w:rsidR="00285C51" w:rsidRPr="00FA464A">
        <w:rPr>
          <w:sz w:val="28"/>
          <w:szCs w:val="28"/>
        </w:rPr>
        <w:t xml:space="preserve"> </w:t>
      </w:r>
      <w:r w:rsidR="00285C51" w:rsidRPr="00593CAE">
        <w:rPr>
          <w:sz w:val="28"/>
          <w:szCs w:val="28"/>
          <w:lang w:val="ru-RU"/>
        </w:rPr>
        <w:t>Салық</w:t>
      </w:r>
      <w:r w:rsidR="00285C51" w:rsidRPr="00FA464A">
        <w:rPr>
          <w:sz w:val="28"/>
          <w:szCs w:val="28"/>
        </w:rPr>
        <w:t xml:space="preserve"> </w:t>
      </w:r>
      <w:r w:rsidR="00285C51" w:rsidRPr="00593CAE">
        <w:rPr>
          <w:sz w:val="28"/>
          <w:szCs w:val="28"/>
          <w:lang w:val="ru-RU"/>
        </w:rPr>
        <w:t>кодексінің</w:t>
      </w:r>
      <w:r w:rsidR="00285C51" w:rsidRPr="00FA464A">
        <w:rPr>
          <w:sz w:val="28"/>
          <w:szCs w:val="28"/>
        </w:rPr>
        <w:t xml:space="preserve"> 55-</w:t>
      </w:r>
      <w:r w:rsidR="00285C51" w:rsidRPr="00593CAE">
        <w:rPr>
          <w:sz w:val="28"/>
          <w:szCs w:val="28"/>
          <w:lang w:val="ru-RU"/>
        </w:rPr>
        <w:t>бабы</w:t>
      </w:r>
      <w:r w:rsidR="00285C51" w:rsidRPr="00FA464A">
        <w:rPr>
          <w:sz w:val="28"/>
          <w:szCs w:val="28"/>
        </w:rPr>
        <w:t xml:space="preserve"> 2-</w:t>
      </w:r>
      <w:r w:rsidR="00285C51" w:rsidRPr="00593CAE">
        <w:rPr>
          <w:sz w:val="28"/>
          <w:szCs w:val="28"/>
          <w:lang w:val="ru-RU"/>
        </w:rPr>
        <w:t>тармағының</w:t>
      </w:r>
      <w:r w:rsidR="00285C51" w:rsidRPr="00FA464A">
        <w:rPr>
          <w:sz w:val="28"/>
          <w:szCs w:val="28"/>
        </w:rPr>
        <w:t xml:space="preserve"> 20) </w:t>
      </w:r>
      <w:r w:rsidR="00285C51" w:rsidRPr="00593CAE">
        <w:rPr>
          <w:sz w:val="28"/>
          <w:szCs w:val="28"/>
          <w:lang w:val="ru-RU"/>
        </w:rPr>
        <w:t>тармақшасы</w:t>
      </w:r>
      <w:r w:rsidR="00B5601A" w:rsidRPr="00FA464A">
        <w:rPr>
          <w:sz w:val="28"/>
          <w:szCs w:val="28"/>
        </w:rPr>
        <w:br/>
      </w:r>
      <w:r w:rsidR="00285C51" w:rsidRPr="00FA464A">
        <w:rPr>
          <w:sz w:val="28"/>
          <w:szCs w:val="28"/>
        </w:rPr>
        <w:t>(</w:t>
      </w:r>
      <w:r w:rsidR="00285C51" w:rsidRPr="00593CAE">
        <w:rPr>
          <w:sz w:val="28"/>
          <w:szCs w:val="28"/>
          <w:lang w:val="ru-RU"/>
        </w:rPr>
        <w:t>бұдан</w:t>
      </w:r>
      <w:r w:rsidR="00285C51" w:rsidRPr="00FA464A">
        <w:rPr>
          <w:sz w:val="28"/>
          <w:szCs w:val="28"/>
        </w:rPr>
        <w:t xml:space="preserve"> </w:t>
      </w:r>
      <w:r w:rsidR="00285C51" w:rsidRPr="00593CAE">
        <w:rPr>
          <w:sz w:val="28"/>
          <w:szCs w:val="28"/>
          <w:lang w:val="ru-RU"/>
        </w:rPr>
        <w:t>әрі</w:t>
      </w:r>
      <w:r w:rsidR="00285C51" w:rsidRPr="00FA464A">
        <w:rPr>
          <w:sz w:val="28"/>
          <w:szCs w:val="28"/>
        </w:rPr>
        <w:t xml:space="preserve"> – </w:t>
      </w:r>
      <w:r w:rsidR="00285C51" w:rsidRPr="00593CAE">
        <w:rPr>
          <w:sz w:val="28"/>
          <w:szCs w:val="28"/>
          <w:lang w:val="ru-RU"/>
        </w:rPr>
        <w:t>Салық</w:t>
      </w:r>
      <w:r w:rsidR="00285C51" w:rsidRPr="00FA464A">
        <w:rPr>
          <w:sz w:val="28"/>
          <w:szCs w:val="28"/>
        </w:rPr>
        <w:t xml:space="preserve"> </w:t>
      </w:r>
      <w:r w:rsidR="00285C51" w:rsidRPr="00593CAE">
        <w:rPr>
          <w:sz w:val="28"/>
          <w:szCs w:val="28"/>
          <w:lang w:val="ru-RU"/>
        </w:rPr>
        <w:t>кодексі</w:t>
      </w:r>
      <w:r w:rsidR="00285C51" w:rsidRPr="00FA464A">
        <w:rPr>
          <w:sz w:val="28"/>
          <w:szCs w:val="28"/>
        </w:rPr>
        <w:t xml:space="preserve">) </w:t>
      </w:r>
      <w:r w:rsidR="00285C51" w:rsidRPr="00593CAE">
        <w:rPr>
          <w:sz w:val="28"/>
          <w:szCs w:val="28"/>
          <w:lang w:val="ru-RU"/>
        </w:rPr>
        <w:t>және</w:t>
      </w:r>
      <w:r w:rsidR="00285C51" w:rsidRPr="00FA464A">
        <w:rPr>
          <w:sz w:val="28"/>
          <w:szCs w:val="28"/>
        </w:rPr>
        <w:t xml:space="preserve"> </w:t>
      </w:r>
      <w:r w:rsidR="00285C51" w:rsidRPr="00593CAE">
        <w:rPr>
          <w:sz w:val="28"/>
          <w:szCs w:val="28"/>
          <w:lang w:val="ru-RU"/>
        </w:rPr>
        <w:t>екінші</w:t>
      </w:r>
      <w:r w:rsidR="00285C51" w:rsidRPr="00FA464A">
        <w:rPr>
          <w:sz w:val="28"/>
          <w:szCs w:val="28"/>
        </w:rPr>
        <w:t xml:space="preserve"> </w:t>
      </w:r>
      <w:r w:rsidR="00285C51" w:rsidRPr="00593CAE">
        <w:rPr>
          <w:sz w:val="28"/>
          <w:szCs w:val="28"/>
          <w:lang w:val="ru-RU"/>
        </w:rPr>
        <w:t>деңгейдегі</w:t>
      </w:r>
      <w:r w:rsidR="00285C51" w:rsidRPr="00FA464A">
        <w:rPr>
          <w:sz w:val="28"/>
          <w:szCs w:val="28"/>
        </w:rPr>
        <w:t xml:space="preserve"> </w:t>
      </w:r>
      <w:r w:rsidR="00285C51" w:rsidRPr="00593CAE">
        <w:rPr>
          <w:sz w:val="28"/>
          <w:szCs w:val="28"/>
          <w:lang w:val="ru-RU"/>
        </w:rPr>
        <w:t>банктердің</w:t>
      </w:r>
      <w:r w:rsidR="00285C51" w:rsidRPr="00FA464A">
        <w:rPr>
          <w:sz w:val="28"/>
          <w:szCs w:val="28"/>
        </w:rPr>
        <w:t xml:space="preserve">, </w:t>
      </w:r>
      <w:r w:rsidR="00285C51" w:rsidRPr="00593CAE">
        <w:rPr>
          <w:sz w:val="28"/>
          <w:szCs w:val="28"/>
          <w:lang w:val="ru-RU"/>
        </w:rPr>
        <w:t>Қазақстан</w:t>
      </w:r>
      <w:r w:rsidR="00285C51" w:rsidRPr="00FA464A">
        <w:rPr>
          <w:sz w:val="28"/>
          <w:szCs w:val="28"/>
        </w:rPr>
        <w:t xml:space="preserve"> </w:t>
      </w:r>
      <w:r w:rsidR="00285C51" w:rsidRPr="00593CAE">
        <w:rPr>
          <w:sz w:val="28"/>
          <w:szCs w:val="28"/>
          <w:lang w:val="ru-RU"/>
        </w:rPr>
        <w:t>Республикасының</w:t>
      </w:r>
      <w:r w:rsidR="00285C51" w:rsidRPr="00FA464A">
        <w:rPr>
          <w:sz w:val="28"/>
          <w:szCs w:val="28"/>
        </w:rPr>
        <w:t xml:space="preserve"> </w:t>
      </w:r>
      <w:r w:rsidR="00285C51" w:rsidRPr="00593CAE">
        <w:rPr>
          <w:sz w:val="28"/>
          <w:szCs w:val="28"/>
          <w:lang w:val="ru-RU"/>
        </w:rPr>
        <w:t>резидент</w:t>
      </w:r>
      <w:r w:rsidR="00285C51" w:rsidRPr="00FA464A">
        <w:rPr>
          <w:sz w:val="28"/>
          <w:szCs w:val="28"/>
        </w:rPr>
        <w:t xml:space="preserve"> </w:t>
      </w:r>
      <w:r w:rsidR="00285C51" w:rsidRPr="00593CAE">
        <w:rPr>
          <w:sz w:val="28"/>
          <w:szCs w:val="28"/>
          <w:lang w:val="ru-RU"/>
        </w:rPr>
        <w:t>емес</w:t>
      </w:r>
      <w:r w:rsidR="00285C51" w:rsidRPr="00FA464A">
        <w:rPr>
          <w:sz w:val="28"/>
          <w:szCs w:val="28"/>
        </w:rPr>
        <w:t xml:space="preserve"> </w:t>
      </w:r>
      <w:r w:rsidR="00285C51" w:rsidRPr="00593CAE">
        <w:rPr>
          <w:sz w:val="28"/>
          <w:szCs w:val="28"/>
          <w:lang w:val="ru-RU"/>
        </w:rPr>
        <w:t>банктерінің</w:t>
      </w:r>
      <w:r w:rsidR="00285C51" w:rsidRPr="00FA464A">
        <w:rPr>
          <w:sz w:val="28"/>
          <w:szCs w:val="28"/>
        </w:rPr>
        <w:t xml:space="preserve"> </w:t>
      </w:r>
      <w:r w:rsidR="00285C51" w:rsidRPr="00593CAE">
        <w:rPr>
          <w:sz w:val="28"/>
          <w:szCs w:val="28"/>
          <w:lang w:val="ru-RU"/>
        </w:rPr>
        <w:t>филиалдарының</w:t>
      </w:r>
      <w:r w:rsidR="00285C51" w:rsidRPr="00FA464A">
        <w:rPr>
          <w:sz w:val="28"/>
          <w:szCs w:val="28"/>
        </w:rPr>
        <w:t xml:space="preserve"> </w:t>
      </w:r>
      <w:r w:rsidR="00285C51" w:rsidRPr="00593CAE">
        <w:rPr>
          <w:sz w:val="28"/>
          <w:szCs w:val="28"/>
          <w:lang w:val="ru-RU"/>
        </w:rPr>
        <w:t>және</w:t>
      </w:r>
      <w:r w:rsidR="00285C51" w:rsidRPr="00FA464A">
        <w:rPr>
          <w:sz w:val="28"/>
          <w:szCs w:val="28"/>
        </w:rPr>
        <w:t xml:space="preserve"> </w:t>
      </w:r>
      <w:r w:rsidR="00285C51" w:rsidRPr="00593CAE">
        <w:rPr>
          <w:sz w:val="28"/>
          <w:szCs w:val="28"/>
          <w:lang w:val="ru-RU"/>
        </w:rPr>
        <w:t>банк</w:t>
      </w:r>
      <w:r w:rsidR="00285C51" w:rsidRPr="00FA464A">
        <w:rPr>
          <w:sz w:val="28"/>
          <w:szCs w:val="28"/>
        </w:rPr>
        <w:t xml:space="preserve"> </w:t>
      </w:r>
      <w:r w:rsidR="00285C51" w:rsidRPr="00593CAE">
        <w:rPr>
          <w:sz w:val="28"/>
          <w:szCs w:val="28"/>
          <w:lang w:val="ru-RU"/>
        </w:rPr>
        <w:t>операцияларының</w:t>
      </w:r>
      <w:r w:rsidR="00285C51" w:rsidRPr="00FA464A">
        <w:rPr>
          <w:sz w:val="28"/>
          <w:szCs w:val="28"/>
        </w:rPr>
        <w:t xml:space="preserve"> </w:t>
      </w:r>
      <w:r w:rsidR="00285C51" w:rsidRPr="00593CAE">
        <w:rPr>
          <w:sz w:val="28"/>
          <w:szCs w:val="28"/>
          <w:lang w:val="ru-RU"/>
        </w:rPr>
        <w:t>жекелеген</w:t>
      </w:r>
      <w:r w:rsidR="00285C51" w:rsidRPr="00FA464A">
        <w:rPr>
          <w:sz w:val="28"/>
          <w:szCs w:val="28"/>
        </w:rPr>
        <w:t xml:space="preserve"> </w:t>
      </w:r>
      <w:r w:rsidR="00285C51" w:rsidRPr="00593CAE">
        <w:rPr>
          <w:sz w:val="28"/>
          <w:szCs w:val="28"/>
          <w:lang w:val="ru-RU"/>
        </w:rPr>
        <w:t>түрлерін</w:t>
      </w:r>
      <w:r w:rsidR="00285C51" w:rsidRPr="00FA464A">
        <w:rPr>
          <w:sz w:val="28"/>
          <w:szCs w:val="28"/>
        </w:rPr>
        <w:t xml:space="preserve"> </w:t>
      </w:r>
      <w:r w:rsidR="00285C51" w:rsidRPr="00593CAE">
        <w:rPr>
          <w:sz w:val="28"/>
          <w:szCs w:val="28"/>
          <w:lang w:val="ru-RU"/>
        </w:rPr>
        <w:t>жүзеге</w:t>
      </w:r>
      <w:r w:rsidR="00285C51" w:rsidRPr="00FA464A">
        <w:rPr>
          <w:sz w:val="28"/>
          <w:szCs w:val="28"/>
        </w:rPr>
        <w:t xml:space="preserve"> </w:t>
      </w:r>
      <w:r w:rsidR="00285C51" w:rsidRPr="00593CAE">
        <w:rPr>
          <w:sz w:val="28"/>
          <w:szCs w:val="28"/>
          <w:lang w:val="ru-RU"/>
        </w:rPr>
        <w:t>асыратын</w:t>
      </w:r>
      <w:r w:rsidR="00285C51" w:rsidRPr="00FA464A">
        <w:rPr>
          <w:sz w:val="28"/>
          <w:szCs w:val="28"/>
        </w:rPr>
        <w:t xml:space="preserve"> </w:t>
      </w:r>
      <w:r w:rsidR="00285C51" w:rsidRPr="00593CAE">
        <w:rPr>
          <w:sz w:val="28"/>
          <w:szCs w:val="28"/>
          <w:lang w:val="ru-RU"/>
        </w:rPr>
        <w:t>ұйымдардың</w:t>
      </w:r>
      <w:r w:rsidR="00285C51" w:rsidRPr="00FA464A">
        <w:rPr>
          <w:sz w:val="28"/>
          <w:szCs w:val="28"/>
        </w:rPr>
        <w:t xml:space="preserve">, </w:t>
      </w:r>
      <w:r w:rsidR="00285C51" w:rsidRPr="00593CAE">
        <w:rPr>
          <w:sz w:val="28"/>
          <w:szCs w:val="28"/>
          <w:lang w:val="ru-RU"/>
        </w:rPr>
        <w:t>кастодиандардың</w:t>
      </w:r>
      <w:r w:rsidR="00285C51" w:rsidRPr="00FA464A">
        <w:rPr>
          <w:sz w:val="28"/>
          <w:szCs w:val="28"/>
        </w:rPr>
        <w:t xml:space="preserve"> (</w:t>
      </w:r>
      <w:r w:rsidR="00285C51" w:rsidRPr="00593CAE">
        <w:rPr>
          <w:sz w:val="28"/>
          <w:szCs w:val="28"/>
          <w:lang w:val="ru-RU"/>
        </w:rPr>
        <w:t>орталық</w:t>
      </w:r>
      <w:r w:rsidR="00285C51" w:rsidRPr="00FA464A">
        <w:rPr>
          <w:sz w:val="28"/>
          <w:szCs w:val="28"/>
        </w:rPr>
        <w:t xml:space="preserve"> </w:t>
      </w:r>
      <w:r w:rsidR="00285C51" w:rsidRPr="00593CAE">
        <w:rPr>
          <w:sz w:val="28"/>
          <w:szCs w:val="28"/>
          <w:lang w:val="ru-RU"/>
        </w:rPr>
        <w:t>депозитарийлердің</w:t>
      </w:r>
      <w:r w:rsidR="00285C51" w:rsidRPr="00FA464A">
        <w:rPr>
          <w:sz w:val="28"/>
          <w:szCs w:val="28"/>
        </w:rPr>
        <w:t xml:space="preserve">, </w:t>
      </w:r>
      <w:r w:rsidR="00285C51" w:rsidRPr="00593CAE">
        <w:rPr>
          <w:sz w:val="28"/>
          <w:szCs w:val="28"/>
          <w:lang w:val="ru-RU"/>
        </w:rPr>
        <w:t>портфолиондардың</w:t>
      </w:r>
      <w:r w:rsidR="00285C51" w:rsidRPr="00FA464A">
        <w:rPr>
          <w:sz w:val="28"/>
          <w:szCs w:val="28"/>
        </w:rPr>
        <w:t xml:space="preserve"> </w:t>
      </w:r>
      <w:r w:rsidR="00285C51" w:rsidRPr="00593CAE">
        <w:rPr>
          <w:sz w:val="28"/>
          <w:szCs w:val="28"/>
          <w:lang w:val="ru-RU"/>
        </w:rPr>
        <w:t>және</w:t>
      </w:r>
      <w:r w:rsidR="00285C51" w:rsidRPr="00FA464A">
        <w:rPr>
          <w:sz w:val="28"/>
          <w:szCs w:val="28"/>
        </w:rPr>
        <w:t xml:space="preserve"> </w:t>
      </w:r>
      <w:r w:rsidR="00285C51" w:rsidRPr="00593CAE">
        <w:rPr>
          <w:sz w:val="28"/>
          <w:szCs w:val="28"/>
          <w:lang w:val="ru-RU"/>
        </w:rPr>
        <w:t>брондакерлердің</w:t>
      </w:r>
      <w:r w:rsidR="00285C51" w:rsidRPr="00FA464A">
        <w:rPr>
          <w:sz w:val="28"/>
          <w:szCs w:val="28"/>
        </w:rPr>
        <w:t xml:space="preserve">, </w:t>
      </w:r>
      <w:r w:rsidR="00285C51" w:rsidRPr="00593CAE">
        <w:rPr>
          <w:sz w:val="28"/>
          <w:szCs w:val="28"/>
          <w:lang w:val="ru-RU"/>
        </w:rPr>
        <w:t>оның</w:t>
      </w:r>
      <w:r w:rsidR="00285C51" w:rsidRPr="00FA464A">
        <w:rPr>
          <w:sz w:val="28"/>
          <w:szCs w:val="28"/>
        </w:rPr>
        <w:t xml:space="preserve"> </w:t>
      </w:r>
      <w:r w:rsidR="00285C51" w:rsidRPr="00593CAE">
        <w:rPr>
          <w:sz w:val="28"/>
          <w:szCs w:val="28"/>
          <w:lang w:val="ru-RU"/>
        </w:rPr>
        <w:t>ішінде</w:t>
      </w:r>
      <w:r w:rsidR="00285C51" w:rsidRPr="00FA464A">
        <w:rPr>
          <w:sz w:val="28"/>
          <w:szCs w:val="28"/>
        </w:rPr>
        <w:t xml:space="preserve"> </w:t>
      </w:r>
      <w:r w:rsidR="00285C51" w:rsidRPr="00593CAE">
        <w:rPr>
          <w:sz w:val="28"/>
          <w:szCs w:val="28"/>
          <w:lang w:val="ru-RU"/>
        </w:rPr>
        <w:t>инвестициялық</w:t>
      </w:r>
      <w:r w:rsidR="00285C51" w:rsidRPr="00FA464A">
        <w:rPr>
          <w:sz w:val="28"/>
          <w:szCs w:val="28"/>
        </w:rPr>
        <w:t xml:space="preserve"> </w:t>
      </w:r>
      <w:r w:rsidR="00285C51" w:rsidRPr="00593CAE">
        <w:rPr>
          <w:sz w:val="28"/>
          <w:szCs w:val="28"/>
          <w:lang w:val="ru-RU"/>
        </w:rPr>
        <w:t>басқарушылардың</w:t>
      </w:r>
      <w:r w:rsidR="00285C51" w:rsidRPr="00FA464A">
        <w:rPr>
          <w:sz w:val="28"/>
          <w:szCs w:val="28"/>
        </w:rPr>
        <w:t xml:space="preserve">) </w:t>
      </w:r>
      <w:r w:rsidR="00285C51" w:rsidRPr="00593CAE">
        <w:rPr>
          <w:sz w:val="28"/>
          <w:szCs w:val="28"/>
          <w:lang w:val="ru-RU"/>
        </w:rPr>
        <w:t>Қазақстан</w:t>
      </w:r>
      <w:r w:rsidR="00285C51" w:rsidRPr="00FA464A">
        <w:rPr>
          <w:sz w:val="28"/>
          <w:szCs w:val="28"/>
        </w:rPr>
        <w:t xml:space="preserve"> </w:t>
      </w:r>
      <w:r w:rsidR="00285C51" w:rsidRPr="00593CAE">
        <w:rPr>
          <w:sz w:val="28"/>
          <w:szCs w:val="28"/>
          <w:lang w:val="ru-RU"/>
        </w:rPr>
        <w:t>Республикасы</w:t>
      </w:r>
      <w:r w:rsidR="00285C51" w:rsidRPr="00FA464A">
        <w:rPr>
          <w:sz w:val="28"/>
          <w:szCs w:val="28"/>
        </w:rPr>
        <w:t xml:space="preserve"> </w:t>
      </w:r>
      <w:r w:rsidR="00285C51" w:rsidRPr="00593CAE">
        <w:rPr>
          <w:sz w:val="28"/>
          <w:szCs w:val="28"/>
          <w:lang w:val="ru-RU"/>
        </w:rPr>
        <w:t>Қаржы</w:t>
      </w:r>
      <w:r w:rsidR="00285C51" w:rsidRPr="00FA464A">
        <w:rPr>
          <w:sz w:val="28"/>
          <w:szCs w:val="28"/>
        </w:rPr>
        <w:t xml:space="preserve"> </w:t>
      </w:r>
      <w:r w:rsidR="00285C51" w:rsidRPr="00593CAE">
        <w:rPr>
          <w:sz w:val="28"/>
          <w:szCs w:val="28"/>
          <w:lang w:val="ru-RU"/>
        </w:rPr>
        <w:t>министрлігінің</w:t>
      </w:r>
      <w:r w:rsidR="00285C51" w:rsidRPr="00FA464A">
        <w:rPr>
          <w:sz w:val="28"/>
          <w:szCs w:val="28"/>
        </w:rPr>
        <w:t xml:space="preserve"> </w:t>
      </w:r>
      <w:r w:rsidR="00285C51" w:rsidRPr="00593CAE">
        <w:rPr>
          <w:sz w:val="28"/>
          <w:szCs w:val="28"/>
          <w:lang w:val="ru-RU"/>
        </w:rPr>
        <w:t>Мемлекеттік</w:t>
      </w:r>
      <w:r w:rsidR="00285C51" w:rsidRPr="00FA464A">
        <w:rPr>
          <w:sz w:val="28"/>
          <w:szCs w:val="28"/>
        </w:rPr>
        <w:t xml:space="preserve"> </w:t>
      </w:r>
      <w:r w:rsidR="00285C51" w:rsidRPr="00593CAE">
        <w:rPr>
          <w:sz w:val="28"/>
          <w:szCs w:val="28"/>
          <w:lang w:val="ru-RU"/>
        </w:rPr>
        <w:t>кірістер</w:t>
      </w:r>
      <w:r w:rsidR="00285C51" w:rsidRPr="00FA464A">
        <w:rPr>
          <w:sz w:val="28"/>
          <w:szCs w:val="28"/>
        </w:rPr>
        <w:t xml:space="preserve"> </w:t>
      </w:r>
      <w:r w:rsidR="00285C51" w:rsidRPr="00593CAE">
        <w:rPr>
          <w:sz w:val="28"/>
          <w:szCs w:val="28"/>
          <w:lang w:val="ru-RU"/>
        </w:rPr>
        <w:t>комитетіне</w:t>
      </w:r>
      <w:r w:rsidR="00285C51" w:rsidRPr="00FA464A">
        <w:rPr>
          <w:sz w:val="28"/>
          <w:szCs w:val="28"/>
        </w:rPr>
        <w:t xml:space="preserve"> (</w:t>
      </w:r>
      <w:r w:rsidR="00285C51" w:rsidRPr="00593CAE">
        <w:rPr>
          <w:sz w:val="28"/>
          <w:szCs w:val="28"/>
          <w:lang w:val="ru-RU"/>
        </w:rPr>
        <w:t>бұдан</w:t>
      </w:r>
      <w:r w:rsidR="00285C51" w:rsidRPr="00FA464A">
        <w:rPr>
          <w:sz w:val="28"/>
          <w:szCs w:val="28"/>
        </w:rPr>
        <w:t xml:space="preserve"> </w:t>
      </w:r>
      <w:r w:rsidR="00285C51" w:rsidRPr="00593CAE">
        <w:rPr>
          <w:sz w:val="28"/>
          <w:szCs w:val="28"/>
          <w:lang w:val="ru-RU"/>
        </w:rPr>
        <w:t>әрі</w:t>
      </w:r>
      <w:r w:rsidR="00285C51" w:rsidRPr="00FA464A">
        <w:rPr>
          <w:sz w:val="28"/>
          <w:szCs w:val="28"/>
        </w:rPr>
        <w:t xml:space="preserve"> – </w:t>
      </w:r>
      <w:r w:rsidR="00285C51" w:rsidRPr="00593CAE">
        <w:rPr>
          <w:sz w:val="28"/>
          <w:szCs w:val="28"/>
          <w:lang w:val="ru-RU"/>
        </w:rPr>
        <w:t>Комитет</w:t>
      </w:r>
      <w:r w:rsidR="00285C51" w:rsidRPr="00FA464A">
        <w:rPr>
          <w:sz w:val="28"/>
          <w:szCs w:val="28"/>
        </w:rPr>
        <w:t xml:space="preserve">) </w:t>
      </w:r>
      <w:r w:rsidR="00285C51" w:rsidRPr="00593CAE">
        <w:rPr>
          <w:sz w:val="28"/>
          <w:szCs w:val="28"/>
          <w:lang w:val="ru-RU"/>
        </w:rPr>
        <w:t>ұсыну</w:t>
      </w:r>
      <w:r w:rsidR="00285C51" w:rsidRPr="00FA464A">
        <w:rPr>
          <w:sz w:val="28"/>
          <w:szCs w:val="28"/>
        </w:rPr>
        <w:t xml:space="preserve"> </w:t>
      </w:r>
      <w:r w:rsidR="00285C51" w:rsidRPr="00593CAE">
        <w:rPr>
          <w:sz w:val="28"/>
          <w:szCs w:val="28"/>
          <w:lang w:val="ru-RU"/>
        </w:rPr>
        <w:t>тәртібі</w:t>
      </w:r>
      <w:r w:rsidR="00285C51" w:rsidRPr="00FA464A">
        <w:rPr>
          <w:sz w:val="28"/>
          <w:szCs w:val="28"/>
        </w:rPr>
        <w:t xml:space="preserve"> </w:t>
      </w:r>
      <w:r w:rsidR="00285C51" w:rsidRPr="00593CAE">
        <w:rPr>
          <w:sz w:val="28"/>
          <w:szCs w:val="28"/>
          <w:lang w:val="ru-RU"/>
        </w:rPr>
        <w:t>мен</w:t>
      </w:r>
      <w:r w:rsidR="00285C51" w:rsidRPr="00FA464A">
        <w:rPr>
          <w:sz w:val="28"/>
          <w:szCs w:val="28"/>
        </w:rPr>
        <w:t xml:space="preserve"> </w:t>
      </w:r>
      <w:r w:rsidR="00285C51" w:rsidRPr="00593CAE">
        <w:rPr>
          <w:sz w:val="28"/>
          <w:szCs w:val="28"/>
          <w:lang w:val="ru-RU"/>
        </w:rPr>
        <w:t>мерзімдерін</w:t>
      </w:r>
      <w:r w:rsidR="00285C51" w:rsidRPr="00FA464A">
        <w:rPr>
          <w:sz w:val="28"/>
          <w:szCs w:val="28"/>
        </w:rPr>
        <w:t xml:space="preserve"> </w:t>
      </w:r>
      <w:r w:rsidR="00285C51" w:rsidRPr="00593CAE">
        <w:rPr>
          <w:sz w:val="28"/>
          <w:szCs w:val="28"/>
          <w:lang w:val="ru-RU"/>
        </w:rPr>
        <w:t>айқындайды</w:t>
      </w:r>
      <w:r w:rsidR="00285C51" w:rsidRPr="00FA464A">
        <w:rPr>
          <w:sz w:val="28"/>
          <w:szCs w:val="28"/>
        </w:rPr>
        <w:t xml:space="preserve">. </w:t>
      </w:r>
      <w:r w:rsidR="00285C51" w:rsidRPr="00593CAE">
        <w:rPr>
          <w:sz w:val="28"/>
          <w:szCs w:val="28"/>
          <w:lang w:val="ru-RU"/>
        </w:rPr>
        <w:t>бағалы</w:t>
      </w:r>
      <w:r w:rsidR="00285C51" w:rsidRPr="00FA464A">
        <w:rPr>
          <w:sz w:val="28"/>
          <w:szCs w:val="28"/>
        </w:rPr>
        <w:t xml:space="preserve"> </w:t>
      </w:r>
      <w:r w:rsidR="00285C51" w:rsidRPr="00593CAE">
        <w:rPr>
          <w:sz w:val="28"/>
          <w:szCs w:val="28"/>
          <w:lang w:val="ru-RU"/>
        </w:rPr>
        <w:t>қағаздардың</w:t>
      </w:r>
      <w:r w:rsidR="00285C51" w:rsidRPr="00FA464A">
        <w:rPr>
          <w:sz w:val="28"/>
          <w:szCs w:val="28"/>
        </w:rPr>
        <w:t xml:space="preserve"> </w:t>
      </w:r>
      <w:r w:rsidR="00285C51" w:rsidRPr="00593CAE">
        <w:rPr>
          <w:sz w:val="28"/>
          <w:szCs w:val="28"/>
          <w:lang w:val="ru-RU"/>
        </w:rPr>
        <w:t>номиналды</w:t>
      </w:r>
      <w:r w:rsidR="00285C51" w:rsidRPr="00FA464A">
        <w:rPr>
          <w:sz w:val="28"/>
          <w:szCs w:val="28"/>
        </w:rPr>
        <w:t xml:space="preserve"> </w:t>
      </w:r>
      <w:r w:rsidR="00285C51" w:rsidRPr="00593CAE">
        <w:rPr>
          <w:sz w:val="28"/>
          <w:szCs w:val="28"/>
          <w:lang w:val="ru-RU"/>
        </w:rPr>
        <w:t>ұстаушылары</w:t>
      </w:r>
      <w:r w:rsidR="00285C51" w:rsidRPr="00FA464A">
        <w:rPr>
          <w:sz w:val="28"/>
          <w:szCs w:val="28"/>
        </w:rPr>
        <w:t xml:space="preserve"> </w:t>
      </w:r>
      <w:r w:rsidR="00285C51" w:rsidRPr="00593CAE">
        <w:rPr>
          <w:sz w:val="28"/>
          <w:szCs w:val="28"/>
          <w:lang w:val="ru-RU"/>
        </w:rPr>
        <w:t>ретінде</w:t>
      </w:r>
      <w:r w:rsidR="00285C51" w:rsidRPr="00FA464A">
        <w:rPr>
          <w:sz w:val="28"/>
          <w:szCs w:val="28"/>
        </w:rPr>
        <w:t xml:space="preserve"> </w:t>
      </w:r>
      <w:r w:rsidR="00285C51" w:rsidRPr="00593CAE">
        <w:rPr>
          <w:sz w:val="28"/>
          <w:szCs w:val="28"/>
          <w:lang w:val="ru-RU"/>
        </w:rPr>
        <w:t>клиенттік</w:t>
      </w:r>
      <w:r w:rsidR="00285C51" w:rsidRPr="00FA464A">
        <w:rPr>
          <w:sz w:val="28"/>
          <w:szCs w:val="28"/>
        </w:rPr>
        <w:t xml:space="preserve"> </w:t>
      </w:r>
      <w:r w:rsidR="00285C51" w:rsidRPr="00593CAE">
        <w:rPr>
          <w:sz w:val="28"/>
          <w:szCs w:val="28"/>
          <w:lang w:val="ru-RU"/>
        </w:rPr>
        <w:t>шоттарды</w:t>
      </w:r>
      <w:r w:rsidR="00285C51" w:rsidRPr="00FA464A">
        <w:rPr>
          <w:sz w:val="28"/>
          <w:szCs w:val="28"/>
        </w:rPr>
        <w:t xml:space="preserve"> </w:t>
      </w:r>
      <w:r w:rsidR="00285C51" w:rsidRPr="00593CAE">
        <w:rPr>
          <w:sz w:val="28"/>
          <w:szCs w:val="28"/>
          <w:lang w:val="ru-RU"/>
        </w:rPr>
        <w:t>жүргізуге</w:t>
      </w:r>
      <w:r w:rsidR="00285C51" w:rsidRPr="00FA464A">
        <w:rPr>
          <w:sz w:val="28"/>
          <w:szCs w:val="28"/>
        </w:rPr>
        <w:t xml:space="preserve"> </w:t>
      </w:r>
      <w:r w:rsidR="00285C51" w:rsidRPr="00593CAE">
        <w:rPr>
          <w:sz w:val="28"/>
          <w:szCs w:val="28"/>
          <w:lang w:val="ru-RU"/>
        </w:rPr>
        <w:t>құқығы</w:t>
      </w:r>
      <w:r w:rsidR="00285C51" w:rsidRPr="00FA464A">
        <w:rPr>
          <w:sz w:val="28"/>
          <w:szCs w:val="28"/>
        </w:rPr>
        <w:t xml:space="preserve"> </w:t>
      </w:r>
      <w:r w:rsidR="00285C51" w:rsidRPr="00593CAE">
        <w:rPr>
          <w:sz w:val="28"/>
          <w:szCs w:val="28"/>
          <w:lang w:val="ru-RU"/>
        </w:rPr>
        <w:t>бар</w:t>
      </w:r>
      <w:r w:rsidR="00285C51" w:rsidRPr="00FA464A">
        <w:rPr>
          <w:sz w:val="28"/>
          <w:szCs w:val="28"/>
        </w:rPr>
        <w:t xml:space="preserve"> </w:t>
      </w:r>
      <w:r w:rsidR="00285C51" w:rsidRPr="00593CAE">
        <w:rPr>
          <w:sz w:val="28"/>
          <w:szCs w:val="28"/>
          <w:lang w:val="ru-RU"/>
        </w:rPr>
        <w:t>дилерлер</w:t>
      </w:r>
      <w:r w:rsidR="00285C51" w:rsidRPr="00FA464A">
        <w:rPr>
          <w:sz w:val="28"/>
          <w:szCs w:val="28"/>
        </w:rPr>
        <w:t>,</w:t>
      </w:r>
      <w:r w:rsidR="00A041FC" w:rsidRPr="00593CAE">
        <w:rPr>
          <w:color w:val="000000"/>
          <w:sz w:val="28"/>
          <w:lang w:val="ru-RU"/>
        </w:rPr>
        <w:t>өмірді</w:t>
      </w:r>
      <w:r w:rsidR="00A041FC" w:rsidRPr="00FA464A">
        <w:rPr>
          <w:color w:val="000000"/>
          <w:sz w:val="28"/>
        </w:rPr>
        <w:t xml:space="preserve"> </w:t>
      </w:r>
      <w:r w:rsidR="00A041FC" w:rsidRPr="00593CAE">
        <w:rPr>
          <w:color w:val="000000"/>
          <w:sz w:val="28"/>
          <w:lang w:val="ru-RU"/>
        </w:rPr>
        <w:t>сақтандыру</w:t>
      </w:r>
      <w:r w:rsidR="00A041FC" w:rsidRPr="00FA464A">
        <w:rPr>
          <w:color w:val="000000"/>
          <w:sz w:val="28"/>
        </w:rPr>
        <w:t xml:space="preserve"> </w:t>
      </w:r>
      <w:r w:rsidR="00A041FC" w:rsidRPr="00593CAE">
        <w:rPr>
          <w:color w:val="000000"/>
          <w:sz w:val="28"/>
          <w:lang w:val="ru-RU"/>
        </w:rPr>
        <w:t>саласында</w:t>
      </w:r>
      <w:r w:rsidR="00A041FC" w:rsidRPr="00FA464A">
        <w:rPr>
          <w:color w:val="000000"/>
          <w:sz w:val="28"/>
        </w:rPr>
        <w:t xml:space="preserve"> </w:t>
      </w:r>
      <w:r w:rsidR="00A041FC" w:rsidRPr="00593CAE">
        <w:rPr>
          <w:color w:val="000000"/>
          <w:sz w:val="28"/>
          <w:lang w:val="ru-RU"/>
        </w:rPr>
        <w:t>жұмыс</w:t>
      </w:r>
      <w:r w:rsidR="00A041FC" w:rsidRPr="00FA464A">
        <w:rPr>
          <w:color w:val="000000"/>
          <w:sz w:val="28"/>
        </w:rPr>
        <w:t xml:space="preserve"> </w:t>
      </w:r>
      <w:r w:rsidR="00A041FC" w:rsidRPr="00593CAE">
        <w:rPr>
          <w:color w:val="000000"/>
          <w:sz w:val="28"/>
          <w:lang w:val="ru-RU"/>
        </w:rPr>
        <w:t>істейтін</w:t>
      </w:r>
      <w:r w:rsidR="00A041FC" w:rsidRPr="00FA464A">
        <w:rPr>
          <w:color w:val="000000"/>
          <w:sz w:val="28"/>
        </w:rPr>
        <w:t xml:space="preserve"> </w:t>
      </w:r>
      <w:r w:rsidR="00A041FC" w:rsidRPr="00593CAE">
        <w:rPr>
          <w:color w:val="000000"/>
          <w:sz w:val="28"/>
          <w:lang w:val="ru-RU"/>
        </w:rPr>
        <w:t>сақтандыру</w:t>
      </w:r>
      <w:r w:rsidR="00A041FC" w:rsidRPr="00FA464A">
        <w:rPr>
          <w:color w:val="000000"/>
          <w:sz w:val="28"/>
        </w:rPr>
        <w:t xml:space="preserve"> </w:t>
      </w:r>
      <w:r w:rsidR="00A041FC" w:rsidRPr="00593CAE">
        <w:rPr>
          <w:color w:val="000000"/>
          <w:sz w:val="28"/>
          <w:lang w:val="ru-RU"/>
        </w:rPr>
        <w:t>ұйымдары</w:t>
      </w:r>
      <w:r w:rsidR="00A041FC" w:rsidRPr="00FA464A">
        <w:rPr>
          <w:color w:val="000000"/>
          <w:sz w:val="28"/>
        </w:rPr>
        <w:t>,</w:t>
      </w:r>
      <w:r w:rsidR="00285C51" w:rsidRPr="00593CAE">
        <w:rPr>
          <w:sz w:val="28"/>
          <w:szCs w:val="28"/>
          <w:lang w:val="ru-RU"/>
        </w:rPr>
        <w:t>сақтандыру</w:t>
      </w:r>
      <w:r w:rsidR="00285C51" w:rsidRPr="00FA464A">
        <w:rPr>
          <w:sz w:val="28"/>
          <w:szCs w:val="28"/>
        </w:rPr>
        <w:t xml:space="preserve"> (</w:t>
      </w:r>
      <w:r w:rsidR="00285C51" w:rsidRPr="00593CAE">
        <w:rPr>
          <w:sz w:val="28"/>
          <w:szCs w:val="28"/>
          <w:lang w:val="ru-RU"/>
        </w:rPr>
        <w:t>қайта</w:t>
      </w:r>
      <w:r w:rsidR="00285C51" w:rsidRPr="00FA464A">
        <w:rPr>
          <w:sz w:val="28"/>
          <w:szCs w:val="28"/>
        </w:rPr>
        <w:t xml:space="preserve"> </w:t>
      </w:r>
      <w:r w:rsidR="00285C51" w:rsidRPr="00593CAE">
        <w:rPr>
          <w:sz w:val="28"/>
          <w:szCs w:val="28"/>
          <w:lang w:val="ru-RU"/>
        </w:rPr>
        <w:t>сақтандыру</w:t>
      </w:r>
      <w:r w:rsidR="00285C51" w:rsidRPr="00FA464A">
        <w:rPr>
          <w:sz w:val="28"/>
          <w:szCs w:val="28"/>
        </w:rPr>
        <w:t xml:space="preserve">) </w:t>
      </w:r>
      <w:r w:rsidR="00285C51" w:rsidRPr="00593CAE">
        <w:rPr>
          <w:sz w:val="28"/>
          <w:szCs w:val="28"/>
          <w:lang w:val="ru-RU"/>
        </w:rPr>
        <w:t>ұйымдары</w:t>
      </w:r>
      <w:r w:rsidR="00285C51" w:rsidRPr="00FA464A">
        <w:rPr>
          <w:sz w:val="28"/>
          <w:szCs w:val="28"/>
        </w:rPr>
        <w:t xml:space="preserve">, </w:t>
      </w:r>
      <w:r w:rsidR="00285C51" w:rsidRPr="00593CAE">
        <w:rPr>
          <w:sz w:val="28"/>
          <w:szCs w:val="28"/>
          <w:lang w:val="ru-RU"/>
        </w:rPr>
        <w:t>сақтандыру</w:t>
      </w:r>
      <w:r w:rsidR="00285C51" w:rsidRPr="00FA464A">
        <w:rPr>
          <w:sz w:val="28"/>
          <w:szCs w:val="28"/>
        </w:rPr>
        <w:t xml:space="preserve"> (</w:t>
      </w:r>
      <w:r w:rsidR="00285C51" w:rsidRPr="00593CAE">
        <w:rPr>
          <w:sz w:val="28"/>
          <w:szCs w:val="28"/>
          <w:lang w:val="ru-RU"/>
        </w:rPr>
        <w:t>қайта</w:t>
      </w:r>
      <w:r w:rsidR="00285C51" w:rsidRPr="00FA464A">
        <w:rPr>
          <w:sz w:val="28"/>
          <w:szCs w:val="28"/>
        </w:rPr>
        <w:t xml:space="preserve"> </w:t>
      </w:r>
      <w:r w:rsidR="00285C51" w:rsidRPr="00593CAE">
        <w:rPr>
          <w:sz w:val="28"/>
          <w:szCs w:val="28"/>
          <w:lang w:val="ru-RU"/>
        </w:rPr>
        <w:t>сақтандыру</w:t>
      </w:r>
      <w:r w:rsidR="00285C51" w:rsidRPr="00FA464A">
        <w:rPr>
          <w:sz w:val="28"/>
          <w:szCs w:val="28"/>
        </w:rPr>
        <w:t xml:space="preserve">) </w:t>
      </w:r>
      <w:r w:rsidR="00285C51" w:rsidRPr="00593CAE">
        <w:rPr>
          <w:sz w:val="28"/>
          <w:szCs w:val="28"/>
          <w:lang w:val="ru-RU"/>
        </w:rPr>
        <w:t>ұйымдарының</w:t>
      </w:r>
      <w:r w:rsidR="00285C51" w:rsidRPr="00FA464A">
        <w:rPr>
          <w:sz w:val="28"/>
          <w:szCs w:val="28"/>
        </w:rPr>
        <w:t xml:space="preserve"> </w:t>
      </w:r>
      <w:r w:rsidR="00285C51" w:rsidRPr="00593CAE">
        <w:rPr>
          <w:sz w:val="28"/>
          <w:szCs w:val="28"/>
          <w:lang w:val="ru-RU"/>
        </w:rPr>
        <w:t>Қазақстан</w:t>
      </w:r>
      <w:r w:rsidR="00285C51" w:rsidRPr="00FA464A">
        <w:rPr>
          <w:sz w:val="28"/>
          <w:szCs w:val="28"/>
        </w:rPr>
        <w:t xml:space="preserve"> </w:t>
      </w:r>
      <w:r w:rsidR="00285C51" w:rsidRPr="00593CAE">
        <w:rPr>
          <w:sz w:val="28"/>
          <w:szCs w:val="28"/>
          <w:lang w:val="ru-RU"/>
        </w:rPr>
        <w:t>Республикасының</w:t>
      </w:r>
      <w:r w:rsidR="00285C51" w:rsidRPr="00FA464A">
        <w:rPr>
          <w:sz w:val="28"/>
          <w:szCs w:val="28"/>
        </w:rPr>
        <w:t xml:space="preserve"> </w:t>
      </w:r>
      <w:r w:rsidR="00285C51" w:rsidRPr="00593CAE">
        <w:rPr>
          <w:sz w:val="28"/>
          <w:szCs w:val="28"/>
          <w:lang w:val="ru-RU"/>
        </w:rPr>
        <w:t>резиденті</w:t>
      </w:r>
      <w:r w:rsidR="00285C51" w:rsidRPr="00FA464A">
        <w:rPr>
          <w:sz w:val="28"/>
          <w:szCs w:val="28"/>
        </w:rPr>
        <w:t xml:space="preserve"> </w:t>
      </w:r>
      <w:r w:rsidR="00285C51" w:rsidRPr="00593CAE">
        <w:rPr>
          <w:sz w:val="28"/>
          <w:szCs w:val="28"/>
          <w:lang w:val="ru-RU"/>
        </w:rPr>
        <w:t>емес</w:t>
      </w:r>
      <w:r w:rsidR="00285C51" w:rsidRPr="00FA464A">
        <w:rPr>
          <w:sz w:val="28"/>
          <w:szCs w:val="28"/>
        </w:rPr>
        <w:t xml:space="preserve"> </w:t>
      </w:r>
      <w:r w:rsidR="00285C51" w:rsidRPr="00593CAE">
        <w:rPr>
          <w:sz w:val="28"/>
          <w:szCs w:val="28"/>
          <w:lang w:val="ru-RU"/>
        </w:rPr>
        <w:lastRenderedPageBreak/>
        <w:t>филиалдары</w:t>
      </w:r>
      <w:r w:rsidR="00285C51" w:rsidRPr="00FA464A">
        <w:rPr>
          <w:sz w:val="28"/>
          <w:szCs w:val="28"/>
        </w:rPr>
        <w:t xml:space="preserve"> </w:t>
      </w:r>
      <w:r w:rsidR="00285C51" w:rsidRPr="00593CAE">
        <w:rPr>
          <w:sz w:val="28"/>
          <w:szCs w:val="28"/>
          <w:lang w:val="ru-RU"/>
        </w:rPr>
        <w:t>және</w:t>
      </w:r>
      <w:r w:rsidR="009F41CA" w:rsidRPr="00593CAE">
        <w:rPr>
          <w:color w:val="000000"/>
          <w:sz w:val="28"/>
          <w:lang w:val="ru-RU"/>
        </w:rPr>
        <w:t>сақтандыру</w:t>
      </w:r>
      <w:r w:rsidR="009F41CA" w:rsidRPr="00FA464A">
        <w:rPr>
          <w:color w:val="000000"/>
          <w:sz w:val="28"/>
        </w:rPr>
        <w:t xml:space="preserve"> </w:t>
      </w:r>
      <w:r w:rsidR="009F41CA" w:rsidRPr="00593CAE">
        <w:rPr>
          <w:color w:val="000000"/>
          <w:sz w:val="28"/>
          <w:lang w:val="ru-RU"/>
        </w:rPr>
        <w:t>брокерлері</w:t>
      </w:r>
      <w:r w:rsidR="009F41CA" w:rsidRPr="00FA464A">
        <w:rPr>
          <w:sz w:val="28"/>
          <w:szCs w:val="28"/>
        </w:rPr>
        <w:t>(</w:t>
      </w:r>
      <w:r w:rsidR="009F41CA" w:rsidRPr="00593CAE">
        <w:rPr>
          <w:sz w:val="28"/>
          <w:szCs w:val="28"/>
          <w:lang w:val="ru-RU"/>
        </w:rPr>
        <w:t>бұдан</w:t>
      </w:r>
      <w:r w:rsidR="009F41CA" w:rsidRPr="00FA464A">
        <w:rPr>
          <w:sz w:val="28"/>
          <w:szCs w:val="28"/>
        </w:rPr>
        <w:t xml:space="preserve"> </w:t>
      </w:r>
      <w:r w:rsidR="009F41CA" w:rsidRPr="00593CAE">
        <w:rPr>
          <w:sz w:val="28"/>
          <w:szCs w:val="28"/>
          <w:lang w:val="ru-RU"/>
        </w:rPr>
        <w:t>әрі</w:t>
      </w:r>
      <w:r w:rsidR="009F41CA" w:rsidRPr="00FA464A">
        <w:rPr>
          <w:sz w:val="28"/>
          <w:szCs w:val="28"/>
        </w:rPr>
        <w:t xml:space="preserve"> – </w:t>
      </w:r>
      <w:r w:rsidR="009F41CA" w:rsidRPr="00593CAE">
        <w:rPr>
          <w:sz w:val="28"/>
          <w:szCs w:val="28"/>
          <w:lang w:val="ru-RU"/>
        </w:rPr>
        <w:t>есеп</w:t>
      </w:r>
      <w:r w:rsidR="009F41CA" w:rsidRPr="00FA464A">
        <w:rPr>
          <w:sz w:val="28"/>
          <w:szCs w:val="28"/>
        </w:rPr>
        <w:t xml:space="preserve"> </w:t>
      </w:r>
      <w:r w:rsidR="009F41CA" w:rsidRPr="00593CAE">
        <w:rPr>
          <w:sz w:val="28"/>
          <w:szCs w:val="28"/>
          <w:lang w:val="ru-RU"/>
        </w:rPr>
        <w:t>беретін</w:t>
      </w:r>
      <w:r w:rsidR="009F41CA" w:rsidRPr="00FA464A">
        <w:rPr>
          <w:sz w:val="28"/>
          <w:szCs w:val="28"/>
        </w:rPr>
        <w:t xml:space="preserve"> </w:t>
      </w:r>
      <w:r w:rsidR="009F41CA" w:rsidRPr="00593CAE">
        <w:rPr>
          <w:sz w:val="28"/>
          <w:szCs w:val="28"/>
          <w:lang w:val="ru-RU"/>
        </w:rPr>
        <w:t>қаржы</w:t>
      </w:r>
      <w:r w:rsidR="009F41CA" w:rsidRPr="00FA464A">
        <w:rPr>
          <w:sz w:val="28"/>
          <w:szCs w:val="28"/>
        </w:rPr>
        <w:t xml:space="preserve"> </w:t>
      </w:r>
      <w:r w:rsidR="009F41CA" w:rsidRPr="00593CAE">
        <w:rPr>
          <w:sz w:val="28"/>
          <w:szCs w:val="28"/>
          <w:lang w:val="ru-RU"/>
        </w:rPr>
        <w:t>институты</w:t>
      </w:r>
      <w:r w:rsidR="009F41CA" w:rsidRPr="00FA464A">
        <w:rPr>
          <w:sz w:val="28"/>
          <w:szCs w:val="28"/>
        </w:rPr>
        <w:t xml:space="preserve">).  </w:t>
      </w:r>
    </w:p>
    <w:p w:rsidR="008E47C0" w:rsidRPr="00FA464A" w:rsidRDefault="00586FD1" w:rsidP="008E47C0">
      <w:pPr>
        <w:spacing w:after="0" w:line="240" w:lineRule="auto"/>
        <w:ind w:firstLine="709"/>
        <w:jc w:val="both"/>
        <w:rPr>
          <w:sz w:val="28"/>
          <w:szCs w:val="28"/>
        </w:rPr>
      </w:pPr>
      <w:r w:rsidRPr="00FA464A">
        <w:rPr>
          <w:sz w:val="28"/>
          <w:szCs w:val="28"/>
        </w:rPr>
        <w:t xml:space="preserve">2. </w:t>
      </w:r>
      <w:r w:rsidRPr="00593CAE">
        <w:rPr>
          <w:sz w:val="28"/>
          <w:szCs w:val="28"/>
          <w:lang w:val="ru-RU"/>
        </w:rPr>
        <w:t>Осы</w:t>
      </w:r>
      <w:r w:rsidRPr="00FA464A">
        <w:rPr>
          <w:sz w:val="28"/>
          <w:szCs w:val="28"/>
        </w:rPr>
        <w:t xml:space="preserve"> </w:t>
      </w:r>
      <w:r w:rsidRPr="00593CAE">
        <w:rPr>
          <w:sz w:val="28"/>
          <w:szCs w:val="28"/>
          <w:lang w:val="ru-RU"/>
        </w:rPr>
        <w:t>Қағидаларда</w:t>
      </w:r>
      <w:r w:rsidRPr="00FA464A">
        <w:rPr>
          <w:sz w:val="28"/>
          <w:szCs w:val="28"/>
        </w:rPr>
        <w:t xml:space="preserve"> </w:t>
      </w:r>
      <w:r w:rsidRPr="00593CAE">
        <w:rPr>
          <w:sz w:val="28"/>
          <w:szCs w:val="28"/>
          <w:lang w:val="ru-RU"/>
        </w:rPr>
        <w:t>мынадай</w:t>
      </w:r>
      <w:r w:rsidRPr="00FA464A">
        <w:rPr>
          <w:sz w:val="28"/>
          <w:szCs w:val="28"/>
        </w:rPr>
        <w:t xml:space="preserve"> </w:t>
      </w:r>
      <w:r w:rsidRPr="00593CAE">
        <w:rPr>
          <w:sz w:val="28"/>
          <w:szCs w:val="28"/>
          <w:lang w:val="ru-RU"/>
        </w:rPr>
        <w:t>ұғымдар</w:t>
      </w:r>
      <w:r w:rsidRPr="00FA464A">
        <w:rPr>
          <w:sz w:val="28"/>
          <w:szCs w:val="28"/>
        </w:rPr>
        <w:t xml:space="preserve"> </w:t>
      </w:r>
      <w:r w:rsidRPr="00593CAE">
        <w:rPr>
          <w:sz w:val="28"/>
          <w:szCs w:val="28"/>
          <w:lang w:val="ru-RU"/>
        </w:rPr>
        <w:t>пайдаланылады</w:t>
      </w:r>
      <w:r w:rsidRPr="00FA464A">
        <w:rPr>
          <w:sz w:val="28"/>
          <w:szCs w:val="28"/>
        </w:rPr>
        <w:t>:</w:t>
      </w:r>
    </w:p>
    <w:p w:rsidR="008E47C0" w:rsidRPr="00FA464A" w:rsidRDefault="008E47C0" w:rsidP="00586FD1">
      <w:pPr>
        <w:spacing w:after="0" w:line="240" w:lineRule="auto"/>
        <w:ind w:firstLine="709"/>
        <w:jc w:val="both"/>
        <w:rPr>
          <w:sz w:val="28"/>
          <w:szCs w:val="28"/>
        </w:rPr>
      </w:pPr>
      <w:r w:rsidRPr="00FA464A">
        <w:rPr>
          <w:sz w:val="28"/>
          <w:szCs w:val="28"/>
        </w:rPr>
        <w:t xml:space="preserve">1)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шот</w:t>
      </w:r>
      <w:r w:rsidRPr="00FA464A">
        <w:rPr>
          <w:sz w:val="28"/>
          <w:szCs w:val="28"/>
        </w:rPr>
        <w:t xml:space="preserve"> – </w:t>
      </w:r>
      <w:r w:rsidRPr="00593CAE">
        <w:rPr>
          <w:sz w:val="28"/>
          <w:szCs w:val="28"/>
          <w:lang w:val="ru-RU"/>
        </w:rPr>
        <w:t>уәкілетті</w:t>
      </w:r>
      <w:r w:rsidRPr="00FA464A">
        <w:rPr>
          <w:sz w:val="28"/>
          <w:szCs w:val="28"/>
        </w:rPr>
        <w:t xml:space="preserve"> </w:t>
      </w:r>
      <w:r w:rsidRPr="00593CAE">
        <w:rPr>
          <w:sz w:val="28"/>
          <w:szCs w:val="28"/>
          <w:lang w:val="ru-RU"/>
        </w:rPr>
        <w:t>органдардың</w:t>
      </w:r>
      <w:r w:rsidRPr="00FA464A">
        <w:rPr>
          <w:sz w:val="28"/>
          <w:szCs w:val="28"/>
        </w:rPr>
        <w:t xml:space="preserve"> </w:t>
      </w:r>
      <w:r w:rsidRPr="00593CAE">
        <w:rPr>
          <w:sz w:val="28"/>
          <w:szCs w:val="28"/>
          <w:lang w:val="ru-RU"/>
        </w:rPr>
        <w:t>қаржылық</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туралы</w:t>
      </w:r>
      <w:r w:rsidRPr="00FA464A">
        <w:rPr>
          <w:sz w:val="28"/>
          <w:szCs w:val="28"/>
        </w:rPr>
        <w:t xml:space="preserve"> </w:t>
      </w:r>
      <w:r w:rsidRPr="00593CAE">
        <w:rPr>
          <w:sz w:val="28"/>
          <w:szCs w:val="28"/>
          <w:lang w:val="ru-RU"/>
        </w:rPr>
        <w:t>ақпаратты</w:t>
      </w:r>
      <w:r w:rsidRPr="00FA464A">
        <w:rPr>
          <w:sz w:val="28"/>
          <w:szCs w:val="28"/>
        </w:rPr>
        <w:t xml:space="preserve"> </w:t>
      </w:r>
      <w:r w:rsidRPr="00593CAE">
        <w:rPr>
          <w:sz w:val="28"/>
          <w:szCs w:val="28"/>
          <w:lang w:val="ru-RU"/>
        </w:rPr>
        <w:t>автоматты</w:t>
      </w:r>
      <w:r w:rsidRPr="00FA464A">
        <w:rPr>
          <w:sz w:val="28"/>
          <w:szCs w:val="28"/>
        </w:rPr>
        <w:t xml:space="preserve"> </w:t>
      </w:r>
      <w:r w:rsidRPr="00593CAE">
        <w:rPr>
          <w:sz w:val="28"/>
          <w:szCs w:val="28"/>
          <w:lang w:val="ru-RU"/>
        </w:rPr>
        <w:t>түрде</w:t>
      </w:r>
      <w:r w:rsidRPr="00FA464A">
        <w:rPr>
          <w:sz w:val="28"/>
          <w:szCs w:val="28"/>
        </w:rPr>
        <w:t xml:space="preserve"> </w:t>
      </w:r>
      <w:r w:rsidRPr="00593CAE">
        <w:rPr>
          <w:sz w:val="28"/>
          <w:szCs w:val="28"/>
          <w:lang w:val="ru-RU"/>
        </w:rPr>
        <w:t>алмасу</w:t>
      </w:r>
      <w:r w:rsidRPr="00FA464A">
        <w:rPr>
          <w:sz w:val="28"/>
          <w:szCs w:val="28"/>
        </w:rPr>
        <w:t xml:space="preserve"> </w:t>
      </w:r>
      <w:r w:rsidRPr="00593CAE">
        <w:rPr>
          <w:sz w:val="28"/>
          <w:szCs w:val="28"/>
          <w:lang w:val="ru-RU"/>
        </w:rPr>
        <w:t>туралы</w:t>
      </w:r>
      <w:r w:rsidRPr="00FA464A">
        <w:rPr>
          <w:sz w:val="28"/>
          <w:szCs w:val="28"/>
        </w:rPr>
        <w:t xml:space="preserve"> </w:t>
      </w:r>
      <w:r w:rsidRPr="00593CAE">
        <w:rPr>
          <w:sz w:val="28"/>
          <w:szCs w:val="28"/>
          <w:lang w:val="ru-RU"/>
        </w:rPr>
        <w:t>көпжақты</w:t>
      </w:r>
      <w:r w:rsidRPr="00FA464A">
        <w:rPr>
          <w:sz w:val="28"/>
          <w:szCs w:val="28"/>
        </w:rPr>
        <w:t xml:space="preserve"> </w:t>
      </w:r>
      <w:r w:rsidRPr="00593CAE">
        <w:rPr>
          <w:sz w:val="28"/>
          <w:szCs w:val="28"/>
          <w:lang w:val="ru-RU"/>
        </w:rPr>
        <w:t>келісіміне</w:t>
      </w:r>
      <w:r w:rsidRPr="00FA464A">
        <w:rPr>
          <w:sz w:val="28"/>
          <w:szCs w:val="28"/>
        </w:rPr>
        <w:t xml:space="preserve">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Келісім</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Үкіметі</w:t>
      </w:r>
      <w:r w:rsidRPr="00FA464A">
        <w:rPr>
          <w:sz w:val="28"/>
          <w:szCs w:val="28"/>
        </w:rPr>
        <w:t xml:space="preserve"> </w:t>
      </w:r>
      <w:r w:rsidRPr="00593CAE">
        <w:rPr>
          <w:sz w:val="28"/>
          <w:szCs w:val="28"/>
          <w:lang w:val="ru-RU"/>
        </w:rPr>
        <w:t>мен</w:t>
      </w:r>
      <w:r w:rsidRPr="00FA464A">
        <w:rPr>
          <w:sz w:val="28"/>
          <w:szCs w:val="28"/>
        </w:rPr>
        <w:t xml:space="preserve"> </w:t>
      </w:r>
      <w:r w:rsidRPr="00593CAE">
        <w:rPr>
          <w:sz w:val="28"/>
          <w:szCs w:val="28"/>
          <w:lang w:val="ru-RU"/>
        </w:rPr>
        <w:t>Америка</w:t>
      </w:r>
      <w:r w:rsidRPr="00FA464A">
        <w:rPr>
          <w:sz w:val="28"/>
          <w:szCs w:val="28"/>
        </w:rPr>
        <w:t xml:space="preserve"> </w:t>
      </w:r>
      <w:r w:rsidRPr="00593CAE">
        <w:rPr>
          <w:sz w:val="28"/>
          <w:szCs w:val="28"/>
          <w:lang w:val="ru-RU"/>
        </w:rPr>
        <w:t>Құрама</w:t>
      </w:r>
      <w:r w:rsidRPr="00FA464A">
        <w:rPr>
          <w:sz w:val="28"/>
          <w:szCs w:val="28"/>
        </w:rPr>
        <w:t xml:space="preserve"> </w:t>
      </w:r>
      <w:r w:rsidRPr="00593CAE">
        <w:rPr>
          <w:sz w:val="28"/>
          <w:szCs w:val="28"/>
          <w:lang w:val="ru-RU"/>
        </w:rPr>
        <w:t>Штаттарының</w:t>
      </w:r>
      <w:r w:rsidRPr="00FA464A">
        <w:rPr>
          <w:sz w:val="28"/>
          <w:szCs w:val="28"/>
        </w:rPr>
        <w:t xml:space="preserve"> </w:t>
      </w:r>
      <w:r w:rsidRPr="00593CAE">
        <w:rPr>
          <w:sz w:val="28"/>
          <w:szCs w:val="28"/>
          <w:lang w:val="ru-RU"/>
        </w:rPr>
        <w:t>Үкіметі</w:t>
      </w:r>
      <w:r w:rsidRPr="00FA464A">
        <w:rPr>
          <w:sz w:val="28"/>
          <w:szCs w:val="28"/>
        </w:rPr>
        <w:t xml:space="preserve"> </w:t>
      </w:r>
      <w:r w:rsidRPr="00593CAE">
        <w:rPr>
          <w:sz w:val="28"/>
          <w:szCs w:val="28"/>
          <w:lang w:val="ru-RU"/>
        </w:rPr>
        <w:t>арасындағы</w:t>
      </w:r>
      <w:r w:rsidRPr="00FA464A">
        <w:rPr>
          <w:sz w:val="28"/>
          <w:szCs w:val="28"/>
        </w:rPr>
        <w:t xml:space="preserve"> </w:t>
      </w:r>
      <w:r w:rsidRPr="00593CAE">
        <w:rPr>
          <w:sz w:val="28"/>
          <w:szCs w:val="28"/>
          <w:lang w:val="ru-RU"/>
        </w:rPr>
        <w:t>Халықаралық</w:t>
      </w:r>
      <w:r w:rsidRPr="00FA464A">
        <w:rPr>
          <w:sz w:val="28"/>
          <w:szCs w:val="28"/>
        </w:rPr>
        <w:t xml:space="preserve"> </w:t>
      </w:r>
      <w:r w:rsidRPr="00593CAE">
        <w:rPr>
          <w:sz w:val="28"/>
          <w:szCs w:val="28"/>
          <w:lang w:val="ru-RU"/>
        </w:rPr>
        <w:t>Тапсырыс</w:t>
      </w:r>
      <w:r w:rsidRPr="00FA464A">
        <w:rPr>
          <w:sz w:val="28"/>
          <w:szCs w:val="28"/>
        </w:rPr>
        <w:t xml:space="preserve"> </w:t>
      </w:r>
      <w:r w:rsidRPr="00593CAE">
        <w:rPr>
          <w:sz w:val="28"/>
          <w:szCs w:val="28"/>
          <w:lang w:val="ru-RU"/>
        </w:rPr>
        <w:t>Заңымен</w:t>
      </w:r>
      <w:r w:rsidRPr="00FA464A">
        <w:rPr>
          <w:sz w:val="28"/>
          <w:szCs w:val="28"/>
        </w:rPr>
        <w:t xml:space="preserve"> </w:t>
      </w:r>
      <w:r w:rsidRPr="00593CAE">
        <w:rPr>
          <w:sz w:val="28"/>
          <w:szCs w:val="28"/>
          <w:lang w:val="ru-RU"/>
        </w:rPr>
        <w:t>бекітілген</w:t>
      </w:r>
      <w:r w:rsidRPr="00FA464A">
        <w:rPr>
          <w:sz w:val="28"/>
          <w:szCs w:val="28"/>
        </w:rPr>
        <w:t xml:space="preserve"> </w:t>
      </w:r>
      <w:r w:rsidRPr="00593CAE">
        <w:rPr>
          <w:sz w:val="28"/>
          <w:szCs w:val="28"/>
          <w:lang w:val="ru-RU"/>
        </w:rPr>
        <w:t>Келісімге</w:t>
      </w:r>
      <w:r w:rsidRPr="00FA464A">
        <w:rPr>
          <w:sz w:val="28"/>
          <w:szCs w:val="28"/>
        </w:rPr>
        <w:t xml:space="preserve"> </w:t>
      </w:r>
      <w:r w:rsidRPr="00593CAE">
        <w:rPr>
          <w:sz w:val="28"/>
          <w:szCs w:val="28"/>
          <w:lang w:val="ru-RU"/>
        </w:rPr>
        <w:t>сәйкес</w:t>
      </w:r>
      <w:r w:rsidRPr="00FA464A">
        <w:rPr>
          <w:sz w:val="28"/>
          <w:szCs w:val="28"/>
        </w:rPr>
        <w:t xml:space="preserve"> </w:t>
      </w:r>
      <w:r w:rsidRPr="00593CAE">
        <w:rPr>
          <w:sz w:val="28"/>
          <w:szCs w:val="28"/>
          <w:lang w:val="ru-RU"/>
        </w:rPr>
        <w:t>қаржылық</w:t>
      </w:r>
      <w:r w:rsidRPr="00FA464A">
        <w:rPr>
          <w:sz w:val="28"/>
          <w:szCs w:val="28"/>
        </w:rPr>
        <w:t xml:space="preserve"> </w:t>
      </w:r>
      <w:r w:rsidRPr="00593CAE">
        <w:rPr>
          <w:sz w:val="28"/>
          <w:szCs w:val="28"/>
          <w:lang w:val="ru-RU"/>
        </w:rPr>
        <w:t>ақпарат</w:t>
      </w:r>
      <w:r w:rsidRPr="00FA464A">
        <w:rPr>
          <w:sz w:val="28"/>
          <w:szCs w:val="28"/>
        </w:rPr>
        <w:t xml:space="preserve"> </w:t>
      </w:r>
      <w:r w:rsidRPr="00593CAE">
        <w:rPr>
          <w:sz w:val="28"/>
          <w:szCs w:val="28"/>
          <w:lang w:val="ru-RU"/>
        </w:rPr>
        <w:t>берілетін</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шартының</w:t>
      </w:r>
      <w:r w:rsidRPr="00FA464A">
        <w:rPr>
          <w:sz w:val="28"/>
          <w:szCs w:val="28"/>
        </w:rPr>
        <w:t xml:space="preserve"> </w:t>
      </w:r>
      <w:r w:rsidRPr="00593CAE">
        <w:rPr>
          <w:sz w:val="28"/>
          <w:szCs w:val="28"/>
          <w:lang w:val="ru-RU"/>
        </w:rPr>
        <w:t>шоты</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нөмірі</w:t>
      </w:r>
      <w:r w:rsidRPr="00FA464A">
        <w:rPr>
          <w:sz w:val="28"/>
          <w:szCs w:val="28"/>
        </w:rPr>
        <w:t xml:space="preserve">. </w:t>
      </w:r>
      <w:r w:rsidRPr="00593CAE">
        <w:rPr>
          <w:sz w:val="28"/>
          <w:szCs w:val="28"/>
          <w:lang w:val="ru-RU"/>
        </w:rPr>
        <w:t>Қазақстан</w:t>
      </w:r>
      <w:r w:rsidRPr="00FA464A">
        <w:rPr>
          <w:sz w:val="28"/>
          <w:szCs w:val="28"/>
        </w:rPr>
        <w:t>;</w:t>
      </w:r>
    </w:p>
    <w:p w:rsidR="008E47C0" w:rsidRPr="00FA464A" w:rsidRDefault="008E47C0" w:rsidP="008E47C0">
      <w:pPr>
        <w:spacing w:after="0" w:line="240" w:lineRule="auto"/>
        <w:ind w:firstLine="709"/>
        <w:jc w:val="both"/>
        <w:rPr>
          <w:sz w:val="28"/>
          <w:szCs w:val="28"/>
        </w:rPr>
      </w:pPr>
      <w:r w:rsidRPr="00FA464A">
        <w:rPr>
          <w:sz w:val="28"/>
          <w:szCs w:val="28"/>
        </w:rPr>
        <w:t xml:space="preserve">2) </w:t>
      </w:r>
      <w:r w:rsidRPr="00593CAE">
        <w:rPr>
          <w:sz w:val="28"/>
          <w:szCs w:val="28"/>
          <w:lang w:val="ru-RU"/>
        </w:rPr>
        <w:t>шот</w:t>
      </w:r>
      <w:r w:rsidRPr="00FA464A">
        <w:rPr>
          <w:sz w:val="28"/>
          <w:szCs w:val="28"/>
        </w:rPr>
        <w:t xml:space="preserve"> – </w:t>
      </w:r>
      <w:r w:rsidRPr="00593CAE">
        <w:rPr>
          <w:sz w:val="28"/>
          <w:szCs w:val="28"/>
          <w:lang w:val="ru-RU"/>
        </w:rPr>
        <w:t>ағымдағы</w:t>
      </w:r>
      <w:r w:rsidRPr="00FA464A">
        <w:rPr>
          <w:sz w:val="28"/>
          <w:szCs w:val="28"/>
        </w:rPr>
        <w:t xml:space="preserve"> </w:t>
      </w:r>
      <w:r w:rsidRPr="00593CAE">
        <w:rPr>
          <w:sz w:val="28"/>
          <w:szCs w:val="28"/>
          <w:lang w:val="ru-RU"/>
        </w:rPr>
        <w:t>және</w:t>
      </w:r>
      <w:r w:rsidRPr="00FA464A">
        <w:rPr>
          <w:sz w:val="28"/>
          <w:szCs w:val="28"/>
        </w:rPr>
        <w:t>/</w:t>
      </w:r>
      <w:r w:rsidRPr="00593CAE">
        <w:rPr>
          <w:sz w:val="28"/>
          <w:szCs w:val="28"/>
          <w:lang w:val="ru-RU"/>
        </w:rPr>
        <w:t>немесе</w:t>
      </w:r>
      <w:r w:rsidRPr="00FA464A">
        <w:rPr>
          <w:sz w:val="28"/>
          <w:szCs w:val="28"/>
        </w:rPr>
        <w:t xml:space="preserve"> </w:t>
      </w:r>
      <w:r w:rsidRPr="00593CAE">
        <w:rPr>
          <w:sz w:val="28"/>
          <w:szCs w:val="28"/>
          <w:lang w:val="ru-RU"/>
        </w:rPr>
        <w:t>жинақ</w:t>
      </w:r>
      <w:r w:rsidRPr="00FA464A">
        <w:rPr>
          <w:sz w:val="28"/>
          <w:szCs w:val="28"/>
        </w:rPr>
        <w:t xml:space="preserve"> </w:t>
      </w:r>
      <w:r w:rsidRPr="00593CAE">
        <w:rPr>
          <w:sz w:val="28"/>
          <w:szCs w:val="28"/>
          <w:lang w:val="ru-RU"/>
        </w:rPr>
        <w:t>банкі</w:t>
      </w:r>
      <w:r w:rsidRPr="00FA464A">
        <w:rPr>
          <w:sz w:val="28"/>
          <w:szCs w:val="28"/>
        </w:rPr>
        <w:t xml:space="preserve"> </w:t>
      </w:r>
      <w:r w:rsidRPr="00593CAE">
        <w:rPr>
          <w:sz w:val="28"/>
          <w:szCs w:val="28"/>
          <w:lang w:val="ru-RU"/>
        </w:rPr>
        <w:t>шоты</w:t>
      </w:r>
      <w:r w:rsidRPr="00FA464A">
        <w:rPr>
          <w:sz w:val="28"/>
          <w:szCs w:val="28"/>
        </w:rPr>
        <w:t xml:space="preserve">, </w:t>
      </w:r>
      <w:r w:rsidRPr="00593CAE">
        <w:rPr>
          <w:sz w:val="28"/>
          <w:szCs w:val="28"/>
          <w:lang w:val="ru-RU"/>
        </w:rPr>
        <w:t>металл</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сондай</w:t>
      </w:r>
      <w:r w:rsidRPr="00FA464A">
        <w:rPr>
          <w:sz w:val="28"/>
          <w:szCs w:val="28"/>
        </w:rPr>
        <w:t>-</w:t>
      </w:r>
      <w:r w:rsidRPr="00593CAE">
        <w:rPr>
          <w:sz w:val="28"/>
          <w:szCs w:val="28"/>
          <w:lang w:val="ru-RU"/>
        </w:rPr>
        <w:t>ақ</w:t>
      </w:r>
      <w:r w:rsidRPr="00FA464A">
        <w:rPr>
          <w:sz w:val="28"/>
          <w:szCs w:val="28"/>
        </w:rPr>
        <w:t xml:space="preserve"> </w:t>
      </w:r>
      <w:r w:rsidRPr="00593CAE">
        <w:rPr>
          <w:sz w:val="28"/>
          <w:szCs w:val="28"/>
          <w:lang w:val="ru-RU"/>
        </w:rPr>
        <w:t>бағалы</w:t>
      </w:r>
      <w:r w:rsidRPr="00FA464A">
        <w:rPr>
          <w:sz w:val="28"/>
          <w:szCs w:val="28"/>
        </w:rPr>
        <w:t xml:space="preserve"> </w:t>
      </w:r>
      <w:r w:rsidRPr="00593CAE">
        <w:rPr>
          <w:sz w:val="28"/>
          <w:szCs w:val="28"/>
          <w:lang w:val="ru-RU"/>
        </w:rPr>
        <w:t>қағаздар</w:t>
      </w:r>
      <w:r w:rsidRPr="00FA464A">
        <w:rPr>
          <w:sz w:val="28"/>
          <w:szCs w:val="28"/>
        </w:rPr>
        <w:t xml:space="preserve"> </w:t>
      </w:r>
      <w:r w:rsidRPr="00593CAE">
        <w:rPr>
          <w:sz w:val="28"/>
          <w:szCs w:val="28"/>
          <w:lang w:val="ru-RU"/>
        </w:rPr>
        <w:t>мен</w:t>
      </w:r>
      <w:r w:rsidRPr="00FA464A">
        <w:rPr>
          <w:sz w:val="28"/>
          <w:szCs w:val="28"/>
        </w:rPr>
        <w:t xml:space="preserve"> </w:t>
      </w:r>
      <w:r w:rsidRPr="00593CAE">
        <w:rPr>
          <w:sz w:val="28"/>
          <w:szCs w:val="28"/>
          <w:lang w:val="ru-RU"/>
        </w:rPr>
        <w:t>өзге</w:t>
      </w:r>
      <w:r w:rsidRPr="00FA464A">
        <w:rPr>
          <w:sz w:val="28"/>
          <w:szCs w:val="28"/>
        </w:rPr>
        <w:t xml:space="preserve"> </w:t>
      </w:r>
      <w:r w:rsidRPr="00593CAE">
        <w:rPr>
          <w:sz w:val="28"/>
          <w:szCs w:val="28"/>
          <w:lang w:val="ru-RU"/>
        </w:rPr>
        <w:t>де</w:t>
      </w:r>
      <w:r w:rsidRPr="00FA464A">
        <w:rPr>
          <w:sz w:val="28"/>
          <w:szCs w:val="28"/>
        </w:rPr>
        <w:t xml:space="preserve"> </w:t>
      </w:r>
      <w:r w:rsidRPr="00593CAE">
        <w:rPr>
          <w:sz w:val="28"/>
          <w:szCs w:val="28"/>
          <w:lang w:val="ru-RU"/>
        </w:rPr>
        <w:t>мүлікті</w:t>
      </w:r>
      <w:r w:rsidRPr="00FA464A">
        <w:rPr>
          <w:sz w:val="28"/>
          <w:szCs w:val="28"/>
        </w:rPr>
        <w:t xml:space="preserve"> </w:t>
      </w:r>
      <w:r w:rsidRPr="00593CAE">
        <w:rPr>
          <w:sz w:val="28"/>
          <w:szCs w:val="28"/>
          <w:lang w:val="ru-RU"/>
        </w:rPr>
        <w:t>есепке</w:t>
      </w:r>
      <w:r w:rsidRPr="00FA464A">
        <w:rPr>
          <w:sz w:val="28"/>
          <w:szCs w:val="28"/>
        </w:rPr>
        <w:t xml:space="preserve"> </w:t>
      </w:r>
      <w:r w:rsidRPr="00593CAE">
        <w:rPr>
          <w:sz w:val="28"/>
          <w:szCs w:val="28"/>
          <w:lang w:val="ru-RU"/>
        </w:rPr>
        <w:t>алу</w:t>
      </w:r>
      <w:r w:rsidRPr="00FA464A">
        <w:rPr>
          <w:sz w:val="28"/>
          <w:szCs w:val="28"/>
        </w:rPr>
        <w:t xml:space="preserve"> </w:t>
      </w:r>
      <w:r w:rsidRPr="00593CAE">
        <w:rPr>
          <w:sz w:val="28"/>
          <w:szCs w:val="28"/>
          <w:lang w:val="ru-RU"/>
        </w:rPr>
        <w:t>үшін</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шоттар</w:t>
      </w:r>
      <w:r w:rsidRPr="00FA464A">
        <w:rPr>
          <w:sz w:val="28"/>
          <w:szCs w:val="28"/>
        </w:rPr>
        <w:t xml:space="preserve"> (</w:t>
      </w:r>
      <w:r w:rsidRPr="00593CAE">
        <w:rPr>
          <w:sz w:val="28"/>
          <w:szCs w:val="28"/>
          <w:lang w:val="ru-RU"/>
        </w:rPr>
        <w:t>қосалқы</w:t>
      </w:r>
      <w:r w:rsidRPr="00FA464A">
        <w:rPr>
          <w:sz w:val="28"/>
          <w:szCs w:val="28"/>
        </w:rPr>
        <w:t xml:space="preserve"> </w:t>
      </w:r>
      <w:r w:rsidRPr="00593CAE">
        <w:rPr>
          <w:sz w:val="28"/>
          <w:szCs w:val="28"/>
          <w:lang w:val="ru-RU"/>
        </w:rPr>
        <w:t>шоттар</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баланстан</w:t>
      </w:r>
      <w:r w:rsidRPr="00FA464A">
        <w:rPr>
          <w:sz w:val="28"/>
          <w:szCs w:val="28"/>
        </w:rPr>
        <w:t xml:space="preserve"> </w:t>
      </w:r>
      <w:r w:rsidRPr="00593CAE">
        <w:rPr>
          <w:sz w:val="28"/>
          <w:szCs w:val="28"/>
          <w:lang w:val="ru-RU"/>
        </w:rPr>
        <w:t>тыс</w:t>
      </w:r>
      <w:r w:rsidRPr="00FA464A">
        <w:rPr>
          <w:sz w:val="28"/>
          <w:szCs w:val="28"/>
        </w:rPr>
        <w:t xml:space="preserve"> </w:t>
      </w:r>
      <w:r w:rsidRPr="00593CAE">
        <w:rPr>
          <w:sz w:val="28"/>
          <w:szCs w:val="28"/>
          <w:lang w:val="ru-RU"/>
        </w:rPr>
        <w:t>шоттар</w:t>
      </w:r>
      <w:r w:rsidRPr="00FA464A">
        <w:rPr>
          <w:sz w:val="28"/>
          <w:szCs w:val="28"/>
        </w:rPr>
        <w:t xml:space="preserve">, </w:t>
      </w:r>
      <w:r w:rsidRPr="00593CAE">
        <w:rPr>
          <w:sz w:val="28"/>
          <w:szCs w:val="28"/>
          <w:lang w:val="ru-RU"/>
        </w:rPr>
        <w:t>оның</w:t>
      </w:r>
      <w:r w:rsidRPr="00FA464A">
        <w:rPr>
          <w:sz w:val="28"/>
          <w:szCs w:val="28"/>
        </w:rPr>
        <w:t xml:space="preserve"> </w:t>
      </w:r>
      <w:r w:rsidRPr="00593CAE">
        <w:rPr>
          <w:sz w:val="28"/>
          <w:szCs w:val="28"/>
          <w:lang w:val="ru-RU"/>
        </w:rPr>
        <w:t>ішінде</w:t>
      </w:r>
      <w:r w:rsidRPr="00FA464A">
        <w:rPr>
          <w:sz w:val="28"/>
          <w:szCs w:val="28"/>
        </w:rPr>
        <w:t xml:space="preserve"> </w:t>
      </w:r>
      <w:r w:rsidRPr="00593CAE">
        <w:rPr>
          <w:sz w:val="28"/>
          <w:szCs w:val="28"/>
          <w:lang w:val="ru-RU"/>
        </w:rPr>
        <w:t>бұрын</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жаңа</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бұрын</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сондай</w:t>
      </w:r>
      <w:r w:rsidRPr="00FA464A">
        <w:rPr>
          <w:sz w:val="28"/>
          <w:szCs w:val="28"/>
        </w:rPr>
        <w:t>-</w:t>
      </w:r>
      <w:r w:rsidRPr="00593CAE">
        <w:rPr>
          <w:sz w:val="28"/>
          <w:szCs w:val="28"/>
          <w:lang w:val="ru-RU"/>
        </w:rPr>
        <w:t>ақ</w:t>
      </w:r>
      <w:r w:rsidRPr="00FA464A">
        <w:rPr>
          <w:sz w:val="28"/>
          <w:szCs w:val="28"/>
        </w:rPr>
        <w:t xml:space="preserve"> </w:t>
      </w:r>
      <w:r w:rsidRPr="00593CAE">
        <w:rPr>
          <w:sz w:val="28"/>
          <w:szCs w:val="28"/>
          <w:lang w:val="ru-RU"/>
        </w:rPr>
        <w:t>қалдығы</w:t>
      </w:r>
      <w:r w:rsidRPr="00FA464A">
        <w:rPr>
          <w:sz w:val="28"/>
          <w:szCs w:val="28"/>
        </w:rPr>
        <w:t xml:space="preserve"> </w:t>
      </w:r>
      <w:r w:rsidRPr="00593CAE">
        <w:rPr>
          <w:sz w:val="28"/>
          <w:szCs w:val="28"/>
          <w:lang w:val="ru-RU"/>
        </w:rPr>
        <w:t>шекті</w:t>
      </w:r>
      <w:r w:rsidRPr="00FA464A">
        <w:rPr>
          <w:sz w:val="28"/>
          <w:szCs w:val="28"/>
        </w:rPr>
        <w:t xml:space="preserve"> </w:t>
      </w:r>
      <w:r w:rsidRPr="00593CAE">
        <w:rPr>
          <w:sz w:val="28"/>
          <w:szCs w:val="28"/>
          <w:lang w:val="ru-RU"/>
        </w:rPr>
        <w:t>мәннен</w:t>
      </w:r>
      <w:r w:rsidRPr="00FA464A">
        <w:rPr>
          <w:sz w:val="28"/>
          <w:szCs w:val="28"/>
        </w:rPr>
        <w:t xml:space="preserve"> </w:t>
      </w:r>
      <w:r w:rsidRPr="00593CAE">
        <w:rPr>
          <w:sz w:val="28"/>
          <w:szCs w:val="28"/>
          <w:lang w:val="ru-RU"/>
        </w:rPr>
        <w:t>төмен</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жоғары</w:t>
      </w:r>
      <w:r w:rsidRPr="00FA464A">
        <w:rPr>
          <w:sz w:val="28"/>
          <w:szCs w:val="28"/>
        </w:rPr>
        <w:t>;</w:t>
      </w:r>
    </w:p>
    <w:p w:rsidR="008E47C0" w:rsidRPr="00FA464A" w:rsidRDefault="008E47C0" w:rsidP="008E47C0">
      <w:pPr>
        <w:spacing w:after="0" w:line="240" w:lineRule="auto"/>
        <w:ind w:firstLine="709"/>
        <w:jc w:val="both"/>
        <w:rPr>
          <w:sz w:val="28"/>
          <w:szCs w:val="28"/>
        </w:rPr>
      </w:pPr>
      <w:r w:rsidRPr="00593CAE">
        <w:rPr>
          <w:sz w:val="28"/>
          <w:szCs w:val="28"/>
          <w:lang w:val="ru-RU"/>
        </w:rPr>
        <w:t>бұрыннан</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шот</w:t>
      </w:r>
      <w:r w:rsidRPr="00FA464A">
        <w:rPr>
          <w:sz w:val="28"/>
          <w:szCs w:val="28"/>
        </w:rPr>
        <w:t xml:space="preserve"> – 2018 </w:t>
      </w:r>
      <w:r w:rsidRPr="00593CAE">
        <w:rPr>
          <w:sz w:val="28"/>
          <w:szCs w:val="28"/>
          <w:lang w:val="ru-RU"/>
        </w:rPr>
        <w:t>жылғы</w:t>
      </w:r>
      <w:r w:rsidRPr="00FA464A">
        <w:rPr>
          <w:sz w:val="28"/>
          <w:szCs w:val="28"/>
        </w:rPr>
        <w:t xml:space="preserve"> 31 </w:t>
      </w:r>
      <w:r w:rsidRPr="00593CAE">
        <w:rPr>
          <w:sz w:val="28"/>
          <w:szCs w:val="28"/>
          <w:lang w:val="ru-RU"/>
        </w:rPr>
        <w:t>желтоқсандағы</w:t>
      </w:r>
      <w:r w:rsidRPr="00FA464A">
        <w:rPr>
          <w:sz w:val="28"/>
          <w:szCs w:val="28"/>
        </w:rPr>
        <w:t xml:space="preserve"> </w:t>
      </w:r>
      <w:r w:rsidRPr="00593CAE">
        <w:rPr>
          <w:sz w:val="28"/>
          <w:szCs w:val="28"/>
          <w:lang w:val="ru-RU"/>
        </w:rPr>
        <w:t>жағдай</w:t>
      </w:r>
      <w:r w:rsidRPr="00FA464A">
        <w:rPr>
          <w:sz w:val="28"/>
          <w:szCs w:val="28"/>
        </w:rPr>
        <w:t xml:space="preserve"> </w:t>
      </w:r>
      <w:r w:rsidRPr="00593CAE">
        <w:rPr>
          <w:sz w:val="28"/>
          <w:szCs w:val="28"/>
          <w:lang w:val="ru-RU"/>
        </w:rPr>
        <w:t>бойынша</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институтында</w:t>
      </w:r>
      <w:r w:rsidRPr="00FA464A">
        <w:rPr>
          <w:sz w:val="28"/>
          <w:szCs w:val="28"/>
        </w:rPr>
        <w:t xml:space="preserve"> </w:t>
      </w:r>
      <w:r w:rsidRPr="00593CAE">
        <w:rPr>
          <w:sz w:val="28"/>
          <w:szCs w:val="28"/>
          <w:lang w:val="ru-RU"/>
        </w:rPr>
        <w:t>бір</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бірнеше</w:t>
      </w:r>
      <w:r w:rsidRPr="00FA464A">
        <w:rPr>
          <w:sz w:val="28"/>
          <w:szCs w:val="28"/>
        </w:rPr>
        <w:t xml:space="preserve"> </w:t>
      </w:r>
      <w:r w:rsidRPr="00593CAE">
        <w:rPr>
          <w:sz w:val="28"/>
          <w:szCs w:val="28"/>
          <w:lang w:val="ru-RU"/>
        </w:rPr>
        <w:t>ұйымға</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бір</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бірнеше</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тұлғаларға</w:t>
      </w:r>
      <w:r w:rsidRPr="00FA464A">
        <w:rPr>
          <w:sz w:val="28"/>
          <w:szCs w:val="28"/>
        </w:rPr>
        <w:t xml:space="preserve"> </w:t>
      </w:r>
      <w:r w:rsidRPr="00593CAE">
        <w:rPr>
          <w:sz w:val="28"/>
          <w:szCs w:val="28"/>
          <w:lang w:val="ru-RU"/>
        </w:rPr>
        <w:t>тиесілі</w:t>
      </w:r>
      <w:r w:rsidRPr="00FA464A">
        <w:rPr>
          <w:sz w:val="28"/>
          <w:szCs w:val="28"/>
        </w:rPr>
        <w:t xml:space="preserve"> </w:t>
      </w:r>
      <w:r w:rsidRPr="00593CAE">
        <w:rPr>
          <w:sz w:val="28"/>
          <w:szCs w:val="28"/>
          <w:lang w:val="ru-RU"/>
        </w:rPr>
        <w:t>шот</w:t>
      </w:r>
      <w:r w:rsidRPr="00FA464A">
        <w:rPr>
          <w:sz w:val="28"/>
          <w:szCs w:val="28"/>
        </w:rPr>
        <w:t>;</w:t>
      </w:r>
    </w:p>
    <w:p w:rsidR="008E47C0" w:rsidRPr="00FA464A" w:rsidRDefault="008E47C0" w:rsidP="008E47C0">
      <w:pPr>
        <w:spacing w:after="0" w:line="240" w:lineRule="auto"/>
        <w:ind w:firstLine="709"/>
        <w:jc w:val="both"/>
        <w:rPr>
          <w:sz w:val="28"/>
          <w:szCs w:val="28"/>
        </w:rPr>
      </w:pPr>
      <w:r w:rsidRPr="00593CAE">
        <w:rPr>
          <w:sz w:val="28"/>
          <w:szCs w:val="28"/>
          <w:lang w:val="ru-RU"/>
        </w:rPr>
        <w:t>жаңа</w:t>
      </w:r>
      <w:r w:rsidRPr="00FA464A">
        <w:rPr>
          <w:sz w:val="28"/>
          <w:szCs w:val="28"/>
        </w:rPr>
        <w:t xml:space="preserve"> </w:t>
      </w:r>
      <w:r w:rsidRPr="00593CAE">
        <w:rPr>
          <w:sz w:val="28"/>
          <w:szCs w:val="28"/>
          <w:lang w:val="ru-RU"/>
        </w:rPr>
        <w:t>шот</w:t>
      </w:r>
      <w:r w:rsidRPr="00FA464A">
        <w:rPr>
          <w:sz w:val="28"/>
          <w:szCs w:val="28"/>
        </w:rPr>
        <w:t xml:space="preserve"> –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институтында</w:t>
      </w:r>
      <w:r w:rsidRPr="00FA464A">
        <w:rPr>
          <w:sz w:val="28"/>
          <w:szCs w:val="28"/>
        </w:rPr>
        <w:t xml:space="preserve"> </w:t>
      </w:r>
      <w:r w:rsidRPr="00593CAE">
        <w:rPr>
          <w:sz w:val="28"/>
          <w:szCs w:val="28"/>
          <w:lang w:val="ru-RU"/>
        </w:rPr>
        <w:t>болатын</w:t>
      </w:r>
      <w:r w:rsidRPr="00FA464A">
        <w:rPr>
          <w:sz w:val="28"/>
          <w:szCs w:val="28"/>
        </w:rPr>
        <w:t xml:space="preserve"> </w:t>
      </w:r>
      <w:r w:rsidRPr="00593CAE">
        <w:rPr>
          <w:sz w:val="28"/>
          <w:szCs w:val="28"/>
          <w:lang w:val="ru-RU"/>
        </w:rPr>
        <w:t>және</w:t>
      </w:r>
      <w:r w:rsidRPr="00FA464A">
        <w:rPr>
          <w:sz w:val="28"/>
          <w:szCs w:val="28"/>
        </w:rPr>
        <w:t xml:space="preserve"> 2019 </w:t>
      </w:r>
      <w:r w:rsidRPr="00593CAE">
        <w:rPr>
          <w:sz w:val="28"/>
          <w:szCs w:val="28"/>
          <w:lang w:val="ru-RU"/>
        </w:rPr>
        <w:t>жылғы</w:t>
      </w:r>
      <w:r w:rsidRPr="00FA464A">
        <w:rPr>
          <w:sz w:val="28"/>
          <w:szCs w:val="28"/>
        </w:rPr>
        <w:t xml:space="preserve"> 1 </w:t>
      </w:r>
      <w:r w:rsidRPr="00593CAE">
        <w:rPr>
          <w:sz w:val="28"/>
          <w:szCs w:val="28"/>
          <w:lang w:val="ru-RU"/>
        </w:rPr>
        <w:t>қаңтардан</w:t>
      </w:r>
      <w:r w:rsidRPr="00FA464A">
        <w:rPr>
          <w:sz w:val="28"/>
          <w:szCs w:val="28"/>
        </w:rPr>
        <w:t xml:space="preserve"> </w:t>
      </w:r>
      <w:r w:rsidRPr="00593CAE">
        <w:rPr>
          <w:sz w:val="28"/>
          <w:szCs w:val="28"/>
          <w:lang w:val="ru-RU"/>
        </w:rPr>
        <w:t>кейін</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одан</w:t>
      </w:r>
      <w:r w:rsidRPr="00FA464A">
        <w:rPr>
          <w:sz w:val="28"/>
          <w:szCs w:val="28"/>
        </w:rPr>
        <w:t xml:space="preserve"> </w:t>
      </w:r>
      <w:r w:rsidRPr="00593CAE">
        <w:rPr>
          <w:sz w:val="28"/>
          <w:szCs w:val="28"/>
          <w:lang w:val="ru-RU"/>
        </w:rPr>
        <w:t>кейін</w:t>
      </w:r>
      <w:r w:rsidRPr="00FA464A">
        <w:rPr>
          <w:sz w:val="28"/>
          <w:szCs w:val="28"/>
        </w:rPr>
        <w:t xml:space="preserve"> </w:t>
      </w:r>
      <w:r w:rsidRPr="00593CAE">
        <w:rPr>
          <w:sz w:val="28"/>
          <w:szCs w:val="28"/>
          <w:lang w:val="ru-RU"/>
        </w:rPr>
        <w:t>ашылған</w:t>
      </w:r>
      <w:r w:rsidRPr="00FA464A">
        <w:rPr>
          <w:sz w:val="28"/>
          <w:szCs w:val="28"/>
        </w:rPr>
        <w:t xml:space="preserve">, </w:t>
      </w:r>
      <w:r w:rsidRPr="00593CAE">
        <w:rPr>
          <w:sz w:val="28"/>
          <w:szCs w:val="28"/>
          <w:lang w:val="ru-RU"/>
        </w:rPr>
        <w:t>бір</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бірнеше</w:t>
      </w:r>
      <w:r w:rsidRPr="00FA464A">
        <w:rPr>
          <w:sz w:val="28"/>
          <w:szCs w:val="28"/>
        </w:rPr>
        <w:t xml:space="preserve"> </w:t>
      </w:r>
      <w:r w:rsidRPr="00593CAE">
        <w:rPr>
          <w:sz w:val="28"/>
          <w:szCs w:val="28"/>
          <w:lang w:val="ru-RU"/>
        </w:rPr>
        <w:t>ұйымға</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бір</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бірнеше</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тұлғаға</w:t>
      </w:r>
      <w:r w:rsidRPr="00FA464A">
        <w:rPr>
          <w:sz w:val="28"/>
          <w:szCs w:val="28"/>
        </w:rPr>
        <w:t xml:space="preserve"> </w:t>
      </w:r>
      <w:r w:rsidRPr="00593CAE">
        <w:rPr>
          <w:sz w:val="28"/>
          <w:szCs w:val="28"/>
          <w:lang w:val="ru-RU"/>
        </w:rPr>
        <w:t>тиесілі</w:t>
      </w:r>
      <w:r w:rsidRPr="00FA464A">
        <w:rPr>
          <w:sz w:val="28"/>
          <w:szCs w:val="28"/>
        </w:rPr>
        <w:t xml:space="preserve"> </w:t>
      </w:r>
      <w:r w:rsidRPr="00593CAE">
        <w:rPr>
          <w:sz w:val="28"/>
          <w:szCs w:val="28"/>
          <w:lang w:val="ru-RU"/>
        </w:rPr>
        <w:t>шот</w:t>
      </w:r>
      <w:r w:rsidRPr="00FA464A">
        <w:rPr>
          <w:sz w:val="28"/>
          <w:szCs w:val="28"/>
        </w:rPr>
        <w:t>;</w:t>
      </w:r>
    </w:p>
    <w:p w:rsidR="008E47C0" w:rsidRPr="00FA464A" w:rsidRDefault="008E47C0" w:rsidP="008E47C0">
      <w:pPr>
        <w:spacing w:after="0" w:line="240" w:lineRule="auto"/>
        <w:ind w:firstLine="709"/>
        <w:jc w:val="both"/>
        <w:rPr>
          <w:sz w:val="28"/>
          <w:szCs w:val="28"/>
        </w:rPr>
      </w:pPr>
      <w:r w:rsidRPr="00593CAE">
        <w:rPr>
          <w:sz w:val="28"/>
          <w:szCs w:val="28"/>
          <w:lang w:val="ru-RU"/>
        </w:rPr>
        <w:t>шекті</w:t>
      </w:r>
      <w:r w:rsidRPr="00FA464A">
        <w:rPr>
          <w:sz w:val="28"/>
          <w:szCs w:val="28"/>
        </w:rPr>
        <w:t xml:space="preserve"> </w:t>
      </w:r>
      <w:r w:rsidRPr="00593CAE">
        <w:rPr>
          <w:sz w:val="28"/>
          <w:szCs w:val="28"/>
          <w:lang w:val="ru-RU"/>
        </w:rPr>
        <w:t>мәннен</w:t>
      </w:r>
      <w:r w:rsidRPr="00FA464A">
        <w:rPr>
          <w:sz w:val="28"/>
          <w:szCs w:val="28"/>
        </w:rPr>
        <w:t xml:space="preserve"> </w:t>
      </w:r>
      <w:r w:rsidRPr="00593CAE">
        <w:rPr>
          <w:sz w:val="28"/>
          <w:szCs w:val="28"/>
          <w:lang w:val="ru-RU"/>
        </w:rPr>
        <w:t>төмен</w:t>
      </w:r>
      <w:r w:rsidRPr="00FA464A">
        <w:rPr>
          <w:sz w:val="28"/>
          <w:szCs w:val="28"/>
        </w:rPr>
        <w:t xml:space="preserve"> </w:t>
      </w:r>
      <w:r w:rsidRPr="00593CAE">
        <w:rPr>
          <w:sz w:val="28"/>
          <w:szCs w:val="28"/>
          <w:lang w:val="ru-RU"/>
        </w:rPr>
        <w:t>қалдығы</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шот</w:t>
      </w:r>
      <w:r w:rsidRPr="00FA464A">
        <w:rPr>
          <w:sz w:val="28"/>
          <w:szCs w:val="28"/>
        </w:rPr>
        <w:t xml:space="preserve"> – 2019 </w:t>
      </w:r>
      <w:r w:rsidRPr="00593CAE">
        <w:rPr>
          <w:sz w:val="28"/>
          <w:szCs w:val="28"/>
          <w:lang w:val="ru-RU"/>
        </w:rPr>
        <w:t>жылғы</w:t>
      </w:r>
      <w:r w:rsidRPr="00FA464A">
        <w:rPr>
          <w:sz w:val="28"/>
          <w:szCs w:val="28"/>
        </w:rPr>
        <w:t xml:space="preserve"> 31 </w:t>
      </w:r>
      <w:r w:rsidRPr="00593CAE">
        <w:rPr>
          <w:sz w:val="28"/>
          <w:szCs w:val="28"/>
          <w:lang w:val="ru-RU"/>
        </w:rPr>
        <w:t>желтоқсандағы</w:t>
      </w:r>
      <w:r w:rsidRPr="00FA464A">
        <w:rPr>
          <w:sz w:val="28"/>
          <w:szCs w:val="28"/>
        </w:rPr>
        <w:t xml:space="preserve"> </w:t>
      </w:r>
      <w:r w:rsidRPr="00593CAE">
        <w:rPr>
          <w:sz w:val="28"/>
          <w:szCs w:val="28"/>
          <w:lang w:val="ru-RU"/>
        </w:rPr>
        <w:t>жағдай</w:t>
      </w:r>
      <w:r w:rsidRPr="00FA464A">
        <w:rPr>
          <w:sz w:val="28"/>
          <w:szCs w:val="28"/>
        </w:rPr>
        <w:t xml:space="preserve"> </w:t>
      </w:r>
      <w:r w:rsidRPr="00593CAE">
        <w:rPr>
          <w:sz w:val="28"/>
          <w:szCs w:val="28"/>
          <w:lang w:val="ru-RU"/>
        </w:rPr>
        <w:t>бойынша</w:t>
      </w:r>
      <w:r w:rsidRPr="00FA464A">
        <w:rPr>
          <w:sz w:val="28"/>
          <w:szCs w:val="28"/>
        </w:rPr>
        <w:t xml:space="preserve"> </w:t>
      </w:r>
      <w:r w:rsidRPr="00593CAE">
        <w:rPr>
          <w:sz w:val="28"/>
          <w:szCs w:val="28"/>
          <w:lang w:val="ru-RU"/>
        </w:rPr>
        <w:t>қалдығы</w:t>
      </w:r>
      <w:r w:rsidRPr="00FA464A">
        <w:rPr>
          <w:sz w:val="28"/>
          <w:szCs w:val="28"/>
        </w:rPr>
        <w:t xml:space="preserve"> 1 000 000 </w:t>
      </w:r>
      <w:r w:rsidRPr="00593CAE">
        <w:rPr>
          <w:sz w:val="28"/>
          <w:szCs w:val="28"/>
          <w:lang w:val="ru-RU"/>
        </w:rPr>
        <w:t>АҚШ</w:t>
      </w:r>
      <w:r w:rsidRPr="00FA464A">
        <w:rPr>
          <w:sz w:val="28"/>
          <w:szCs w:val="28"/>
        </w:rPr>
        <w:t xml:space="preserve"> </w:t>
      </w:r>
      <w:r w:rsidRPr="00593CAE">
        <w:rPr>
          <w:sz w:val="28"/>
          <w:szCs w:val="28"/>
          <w:lang w:val="ru-RU"/>
        </w:rPr>
        <w:t>долларынан</w:t>
      </w:r>
      <w:r w:rsidRPr="00FA464A">
        <w:rPr>
          <w:sz w:val="28"/>
          <w:szCs w:val="28"/>
        </w:rPr>
        <w:t xml:space="preserve"> </w:t>
      </w:r>
      <w:r w:rsidRPr="00593CAE">
        <w:rPr>
          <w:sz w:val="28"/>
          <w:szCs w:val="28"/>
          <w:lang w:val="ru-RU"/>
        </w:rPr>
        <w:t>аспайтын</w:t>
      </w:r>
      <w:r w:rsidRPr="00FA464A">
        <w:rPr>
          <w:sz w:val="28"/>
          <w:szCs w:val="28"/>
        </w:rPr>
        <w:t xml:space="preserve"> </w:t>
      </w:r>
      <w:r w:rsidRPr="00593CAE">
        <w:rPr>
          <w:sz w:val="28"/>
          <w:szCs w:val="28"/>
          <w:lang w:val="ru-RU"/>
        </w:rPr>
        <w:t>бұрын</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шот</w:t>
      </w:r>
      <w:r w:rsidRPr="00FA464A">
        <w:rPr>
          <w:sz w:val="28"/>
          <w:szCs w:val="28"/>
        </w:rPr>
        <w:t>;</w:t>
      </w:r>
    </w:p>
    <w:p w:rsidR="008E47C0" w:rsidRPr="00FA464A" w:rsidRDefault="008E47C0" w:rsidP="008E47C0">
      <w:pPr>
        <w:spacing w:after="0" w:line="240" w:lineRule="auto"/>
        <w:ind w:firstLine="709"/>
        <w:jc w:val="both"/>
        <w:rPr>
          <w:sz w:val="28"/>
          <w:szCs w:val="28"/>
        </w:rPr>
      </w:pPr>
      <w:r w:rsidRPr="00593CAE">
        <w:rPr>
          <w:sz w:val="28"/>
          <w:szCs w:val="28"/>
          <w:lang w:val="ru-RU"/>
        </w:rPr>
        <w:t>шекті</w:t>
      </w:r>
      <w:r w:rsidRPr="00FA464A">
        <w:rPr>
          <w:sz w:val="28"/>
          <w:szCs w:val="28"/>
        </w:rPr>
        <w:t xml:space="preserve"> </w:t>
      </w:r>
      <w:r w:rsidRPr="00593CAE">
        <w:rPr>
          <w:sz w:val="28"/>
          <w:szCs w:val="28"/>
          <w:lang w:val="ru-RU"/>
        </w:rPr>
        <w:t>мәннен</w:t>
      </w:r>
      <w:r w:rsidRPr="00FA464A">
        <w:rPr>
          <w:sz w:val="28"/>
          <w:szCs w:val="28"/>
        </w:rPr>
        <w:t xml:space="preserve"> </w:t>
      </w:r>
      <w:r w:rsidRPr="00593CAE">
        <w:rPr>
          <w:sz w:val="28"/>
          <w:szCs w:val="28"/>
          <w:lang w:val="ru-RU"/>
        </w:rPr>
        <w:t>асатын</w:t>
      </w:r>
      <w:r w:rsidRPr="00FA464A">
        <w:rPr>
          <w:sz w:val="28"/>
          <w:szCs w:val="28"/>
        </w:rPr>
        <w:t xml:space="preserve"> </w:t>
      </w:r>
      <w:r w:rsidRPr="00593CAE">
        <w:rPr>
          <w:sz w:val="28"/>
          <w:szCs w:val="28"/>
          <w:lang w:val="ru-RU"/>
        </w:rPr>
        <w:t>қалдығы</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шот</w:t>
      </w:r>
      <w:r w:rsidRPr="00FA464A">
        <w:rPr>
          <w:sz w:val="28"/>
          <w:szCs w:val="28"/>
        </w:rPr>
        <w:t xml:space="preserve"> – </w:t>
      </w:r>
      <w:r w:rsidRPr="00593CAE">
        <w:rPr>
          <w:sz w:val="28"/>
          <w:szCs w:val="28"/>
          <w:lang w:val="ru-RU"/>
        </w:rPr>
        <w:t>қалдығы</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қаражат</w:t>
      </w:r>
      <w:r w:rsidRPr="00FA464A">
        <w:rPr>
          <w:sz w:val="28"/>
          <w:szCs w:val="28"/>
        </w:rPr>
        <w:t xml:space="preserve"> </w:t>
      </w:r>
      <w:r w:rsidRPr="00593CAE">
        <w:rPr>
          <w:sz w:val="28"/>
          <w:szCs w:val="28"/>
          <w:lang w:val="ru-RU"/>
        </w:rPr>
        <w:t>көлемі</w:t>
      </w:r>
      <w:r w:rsidRPr="00FA464A">
        <w:rPr>
          <w:sz w:val="28"/>
          <w:szCs w:val="28"/>
        </w:rPr>
        <w:t xml:space="preserve"> </w:t>
      </w:r>
      <w:r w:rsidRPr="00593CAE">
        <w:rPr>
          <w:sz w:val="28"/>
          <w:szCs w:val="28"/>
          <w:lang w:val="ru-RU"/>
        </w:rPr>
        <w:t>асатын</w:t>
      </w:r>
      <w:r w:rsidRPr="00FA464A">
        <w:rPr>
          <w:sz w:val="28"/>
          <w:szCs w:val="28"/>
        </w:rPr>
        <w:t xml:space="preserve"> </w:t>
      </w:r>
      <w:r w:rsidRPr="00593CAE">
        <w:rPr>
          <w:sz w:val="28"/>
          <w:szCs w:val="28"/>
          <w:lang w:val="ru-RU"/>
        </w:rPr>
        <w:t>бұрын</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шот</w:t>
      </w:r>
    </w:p>
    <w:p w:rsidR="008E47C0" w:rsidRPr="00FA464A" w:rsidRDefault="008E47C0" w:rsidP="008E47C0">
      <w:pPr>
        <w:spacing w:after="0" w:line="240" w:lineRule="auto"/>
        <w:ind w:firstLine="709"/>
        <w:jc w:val="both"/>
        <w:rPr>
          <w:sz w:val="28"/>
          <w:szCs w:val="28"/>
        </w:rPr>
      </w:pPr>
      <w:r w:rsidRPr="00FA464A">
        <w:rPr>
          <w:sz w:val="28"/>
          <w:szCs w:val="28"/>
        </w:rPr>
        <w:t xml:space="preserve">2019 </w:t>
      </w:r>
      <w:r w:rsidRPr="00593CAE">
        <w:rPr>
          <w:sz w:val="28"/>
          <w:szCs w:val="28"/>
          <w:lang w:val="ru-RU"/>
        </w:rPr>
        <w:t>жылғы</w:t>
      </w:r>
      <w:r w:rsidRPr="00FA464A">
        <w:rPr>
          <w:sz w:val="28"/>
          <w:szCs w:val="28"/>
        </w:rPr>
        <w:t xml:space="preserve"> 31 </w:t>
      </w:r>
      <w:r w:rsidRPr="00593CAE">
        <w:rPr>
          <w:sz w:val="28"/>
          <w:szCs w:val="28"/>
          <w:lang w:val="ru-RU"/>
        </w:rPr>
        <w:t>желтоқсандағы</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келесі</w:t>
      </w:r>
      <w:r w:rsidRPr="00FA464A">
        <w:rPr>
          <w:sz w:val="28"/>
          <w:szCs w:val="28"/>
        </w:rPr>
        <w:t xml:space="preserve"> </w:t>
      </w:r>
      <w:r w:rsidRPr="00593CAE">
        <w:rPr>
          <w:sz w:val="28"/>
          <w:szCs w:val="28"/>
          <w:lang w:val="ru-RU"/>
        </w:rPr>
        <w:t>жылдың</w:t>
      </w:r>
      <w:r w:rsidRPr="00FA464A">
        <w:rPr>
          <w:sz w:val="28"/>
          <w:szCs w:val="28"/>
        </w:rPr>
        <w:t xml:space="preserve"> 31 </w:t>
      </w:r>
      <w:r w:rsidRPr="00593CAE">
        <w:rPr>
          <w:sz w:val="28"/>
          <w:szCs w:val="28"/>
          <w:lang w:val="ru-RU"/>
        </w:rPr>
        <w:t>желтоқсанындағы</w:t>
      </w:r>
      <w:r w:rsidRPr="00FA464A">
        <w:rPr>
          <w:sz w:val="28"/>
          <w:szCs w:val="28"/>
        </w:rPr>
        <w:t xml:space="preserve"> </w:t>
      </w:r>
      <w:r w:rsidRPr="00593CAE">
        <w:rPr>
          <w:sz w:val="28"/>
          <w:szCs w:val="28"/>
          <w:lang w:val="ru-RU"/>
        </w:rPr>
        <w:t>жағдай</w:t>
      </w:r>
      <w:r w:rsidRPr="00FA464A">
        <w:rPr>
          <w:sz w:val="28"/>
          <w:szCs w:val="28"/>
        </w:rPr>
        <w:t xml:space="preserve"> </w:t>
      </w:r>
      <w:r w:rsidRPr="00593CAE">
        <w:rPr>
          <w:sz w:val="28"/>
          <w:szCs w:val="28"/>
          <w:lang w:val="ru-RU"/>
        </w:rPr>
        <w:t>бойынша</w:t>
      </w:r>
      <w:r w:rsidRPr="00FA464A">
        <w:rPr>
          <w:sz w:val="28"/>
          <w:szCs w:val="28"/>
        </w:rPr>
        <w:t xml:space="preserve"> 1 000 000 </w:t>
      </w:r>
      <w:r w:rsidRPr="00593CAE">
        <w:rPr>
          <w:sz w:val="28"/>
          <w:szCs w:val="28"/>
          <w:lang w:val="ru-RU"/>
        </w:rPr>
        <w:t>АҚШ</w:t>
      </w:r>
      <w:r w:rsidRPr="00FA464A">
        <w:rPr>
          <w:sz w:val="28"/>
          <w:szCs w:val="28"/>
        </w:rPr>
        <w:t xml:space="preserve"> </w:t>
      </w:r>
      <w:r w:rsidRPr="00593CAE">
        <w:rPr>
          <w:sz w:val="28"/>
          <w:szCs w:val="28"/>
          <w:lang w:val="ru-RU"/>
        </w:rPr>
        <w:t>доллары</w:t>
      </w:r>
      <w:r w:rsidRPr="00FA464A">
        <w:rPr>
          <w:sz w:val="28"/>
          <w:szCs w:val="28"/>
        </w:rPr>
        <w:t>;</w:t>
      </w:r>
    </w:p>
    <w:p w:rsidR="008E47C0" w:rsidRPr="00FA464A" w:rsidRDefault="008E47C0" w:rsidP="008E47C0">
      <w:pPr>
        <w:spacing w:after="0" w:line="240" w:lineRule="auto"/>
        <w:ind w:firstLine="709"/>
        <w:jc w:val="both"/>
        <w:rPr>
          <w:sz w:val="28"/>
          <w:szCs w:val="28"/>
        </w:rPr>
      </w:pPr>
      <w:r w:rsidRPr="00FA464A">
        <w:rPr>
          <w:sz w:val="28"/>
          <w:szCs w:val="28"/>
        </w:rPr>
        <w:t xml:space="preserve">3) </w:t>
      </w:r>
      <w:r w:rsidRPr="00593CAE">
        <w:rPr>
          <w:sz w:val="28"/>
          <w:szCs w:val="28"/>
          <w:lang w:val="ru-RU"/>
        </w:rPr>
        <w:t>өзін</w:t>
      </w:r>
      <w:r w:rsidRPr="00FA464A">
        <w:rPr>
          <w:sz w:val="28"/>
          <w:szCs w:val="28"/>
        </w:rPr>
        <w:t>-</w:t>
      </w:r>
      <w:r w:rsidRPr="00593CAE">
        <w:rPr>
          <w:sz w:val="28"/>
          <w:szCs w:val="28"/>
          <w:lang w:val="ru-RU"/>
        </w:rPr>
        <w:t>өзі</w:t>
      </w:r>
      <w:r w:rsidRPr="00FA464A">
        <w:rPr>
          <w:sz w:val="28"/>
          <w:szCs w:val="28"/>
        </w:rPr>
        <w:t xml:space="preserve"> </w:t>
      </w:r>
      <w:r w:rsidRPr="00593CAE">
        <w:rPr>
          <w:sz w:val="28"/>
          <w:szCs w:val="28"/>
          <w:lang w:val="ru-RU"/>
        </w:rPr>
        <w:t>куәландыру</w:t>
      </w:r>
      <w:r w:rsidRPr="00FA464A">
        <w:rPr>
          <w:sz w:val="28"/>
          <w:szCs w:val="28"/>
        </w:rPr>
        <w:t xml:space="preserve"> </w:t>
      </w:r>
      <w:r w:rsidRPr="00593CAE">
        <w:rPr>
          <w:sz w:val="28"/>
          <w:szCs w:val="28"/>
          <w:lang w:val="ru-RU"/>
        </w:rPr>
        <w:t>нысаны</w:t>
      </w:r>
      <w:r w:rsidRPr="00FA464A">
        <w:rPr>
          <w:sz w:val="28"/>
          <w:szCs w:val="28"/>
        </w:rPr>
        <w:t xml:space="preserve"> – </w:t>
      </w:r>
      <w:r w:rsidRPr="00593CAE">
        <w:rPr>
          <w:sz w:val="28"/>
          <w:szCs w:val="28"/>
          <w:lang w:val="ru-RU"/>
        </w:rPr>
        <w:t>талаптарын</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беруші</w:t>
      </w:r>
      <w:r w:rsidRPr="00FA464A">
        <w:rPr>
          <w:sz w:val="28"/>
          <w:szCs w:val="28"/>
        </w:rPr>
        <w:t xml:space="preserve"> </w:t>
      </w:r>
      <w:r w:rsidRPr="00593CAE">
        <w:rPr>
          <w:sz w:val="28"/>
          <w:szCs w:val="28"/>
          <w:lang w:val="ru-RU"/>
        </w:rPr>
        <w:t>ұйым</w:t>
      </w:r>
      <w:r w:rsidRPr="00FA464A">
        <w:rPr>
          <w:sz w:val="28"/>
          <w:szCs w:val="28"/>
        </w:rPr>
        <w:t xml:space="preserve"> </w:t>
      </w:r>
      <w:r w:rsidRPr="00593CAE">
        <w:rPr>
          <w:sz w:val="28"/>
          <w:szCs w:val="28"/>
          <w:lang w:val="ru-RU"/>
        </w:rPr>
        <w:t>Шарттың</w:t>
      </w:r>
      <w:r w:rsidRPr="00FA464A">
        <w:rPr>
          <w:sz w:val="28"/>
          <w:szCs w:val="28"/>
        </w:rPr>
        <w:t xml:space="preserve"> </w:t>
      </w:r>
      <w:r w:rsidRPr="00593CAE">
        <w:rPr>
          <w:sz w:val="28"/>
          <w:szCs w:val="28"/>
          <w:lang w:val="ru-RU"/>
        </w:rPr>
        <w:t>негізінде</w:t>
      </w:r>
      <w:r w:rsidRPr="00FA464A">
        <w:rPr>
          <w:sz w:val="28"/>
          <w:szCs w:val="28"/>
        </w:rPr>
        <w:t xml:space="preserve"> </w:t>
      </w:r>
      <w:r w:rsidRPr="00593CAE">
        <w:rPr>
          <w:sz w:val="28"/>
          <w:szCs w:val="28"/>
          <w:lang w:val="ru-RU"/>
        </w:rPr>
        <w:t>дербес</w:t>
      </w:r>
      <w:r w:rsidRPr="00FA464A">
        <w:rPr>
          <w:sz w:val="28"/>
          <w:szCs w:val="28"/>
        </w:rPr>
        <w:t xml:space="preserve"> </w:t>
      </w:r>
      <w:r w:rsidRPr="00593CAE">
        <w:rPr>
          <w:sz w:val="28"/>
          <w:szCs w:val="28"/>
          <w:lang w:val="ru-RU"/>
        </w:rPr>
        <w:t>бекітетін</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сауалнамада</w:t>
      </w:r>
      <w:r w:rsidRPr="00FA464A">
        <w:rPr>
          <w:sz w:val="28"/>
          <w:szCs w:val="28"/>
        </w:rPr>
        <w:t xml:space="preserve"> </w:t>
      </w:r>
      <w:r w:rsidRPr="00593CAE">
        <w:rPr>
          <w:sz w:val="28"/>
          <w:szCs w:val="28"/>
          <w:lang w:val="ru-RU"/>
        </w:rPr>
        <w:t>көрсетілген</w:t>
      </w:r>
      <w:r w:rsidRPr="00FA464A">
        <w:rPr>
          <w:sz w:val="28"/>
          <w:szCs w:val="28"/>
        </w:rPr>
        <w:t xml:space="preserve"> </w:t>
      </w:r>
      <w:r w:rsidRPr="00593CAE">
        <w:rPr>
          <w:sz w:val="28"/>
          <w:szCs w:val="28"/>
          <w:lang w:val="ru-RU"/>
        </w:rPr>
        <w:t>ақпарат</w:t>
      </w:r>
      <w:r w:rsidRPr="00FA464A">
        <w:rPr>
          <w:sz w:val="28"/>
          <w:szCs w:val="28"/>
        </w:rPr>
        <w:t xml:space="preserve"> </w:t>
      </w:r>
      <w:r w:rsidRPr="00593CAE">
        <w:rPr>
          <w:sz w:val="28"/>
          <w:szCs w:val="28"/>
          <w:lang w:val="ru-RU"/>
        </w:rPr>
        <w:t>үшін</w:t>
      </w:r>
      <w:r w:rsidRPr="00FA464A">
        <w:rPr>
          <w:sz w:val="28"/>
          <w:szCs w:val="28"/>
        </w:rPr>
        <w:t xml:space="preserve"> </w:t>
      </w:r>
      <w:r w:rsidRPr="00593CAE">
        <w:rPr>
          <w:sz w:val="28"/>
          <w:szCs w:val="28"/>
          <w:lang w:val="ru-RU"/>
        </w:rPr>
        <w:t>клиенттің</w:t>
      </w:r>
      <w:r w:rsidRPr="00FA464A">
        <w:rPr>
          <w:sz w:val="28"/>
          <w:szCs w:val="28"/>
        </w:rPr>
        <w:t xml:space="preserve"> </w:t>
      </w:r>
      <w:r w:rsidRPr="00593CAE">
        <w:rPr>
          <w:sz w:val="28"/>
          <w:szCs w:val="28"/>
          <w:lang w:val="ru-RU"/>
        </w:rPr>
        <w:t>жауапкершілігін</w:t>
      </w:r>
      <w:r w:rsidRPr="00FA464A">
        <w:rPr>
          <w:sz w:val="28"/>
          <w:szCs w:val="28"/>
        </w:rPr>
        <w:t xml:space="preserve"> </w:t>
      </w:r>
      <w:r w:rsidRPr="00593CAE">
        <w:rPr>
          <w:sz w:val="28"/>
          <w:szCs w:val="28"/>
          <w:lang w:val="ru-RU"/>
        </w:rPr>
        <w:t>қамтитын</w:t>
      </w:r>
      <w:r w:rsidRPr="00FA464A">
        <w:rPr>
          <w:sz w:val="28"/>
          <w:szCs w:val="28"/>
        </w:rPr>
        <w:t xml:space="preserve">, </w:t>
      </w:r>
      <w:r w:rsidRPr="00593CAE">
        <w:rPr>
          <w:sz w:val="28"/>
          <w:szCs w:val="28"/>
          <w:lang w:val="ru-RU"/>
        </w:rPr>
        <w:t>қағаз</w:t>
      </w:r>
      <w:r w:rsidRPr="00FA464A">
        <w:rPr>
          <w:sz w:val="28"/>
          <w:szCs w:val="28"/>
        </w:rPr>
        <w:t xml:space="preserve"> </w:t>
      </w:r>
      <w:r w:rsidRPr="00593CAE">
        <w:rPr>
          <w:sz w:val="28"/>
          <w:szCs w:val="28"/>
          <w:lang w:val="ru-RU"/>
        </w:rPr>
        <w:t>жеткізгіште</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электрондық</w:t>
      </w:r>
      <w:r w:rsidRPr="00FA464A">
        <w:rPr>
          <w:sz w:val="28"/>
          <w:szCs w:val="28"/>
        </w:rPr>
        <w:t xml:space="preserve"> </w:t>
      </w:r>
      <w:r w:rsidRPr="00593CAE">
        <w:rPr>
          <w:sz w:val="28"/>
          <w:szCs w:val="28"/>
          <w:lang w:val="ru-RU"/>
        </w:rPr>
        <w:t>нысанда</w:t>
      </w:r>
      <w:r w:rsidRPr="00FA464A">
        <w:rPr>
          <w:sz w:val="28"/>
          <w:szCs w:val="28"/>
        </w:rPr>
        <w:t xml:space="preserve"> </w:t>
      </w:r>
      <w:r w:rsidRPr="00593CAE">
        <w:rPr>
          <w:sz w:val="28"/>
          <w:szCs w:val="28"/>
          <w:lang w:val="ru-RU"/>
        </w:rPr>
        <w:t>толтырылған</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клиент</w:t>
      </w:r>
      <w:r w:rsidRPr="00FA464A">
        <w:rPr>
          <w:sz w:val="28"/>
          <w:szCs w:val="28"/>
        </w:rPr>
        <w:t xml:space="preserve"> </w:t>
      </w:r>
      <w:r w:rsidRPr="00593CAE">
        <w:rPr>
          <w:sz w:val="28"/>
          <w:szCs w:val="28"/>
          <w:lang w:val="ru-RU"/>
        </w:rPr>
        <w:t>қол</w:t>
      </w:r>
      <w:r w:rsidRPr="00FA464A">
        <w:rPr>
          <w:sz w:val="28"/>
          <w:szCs w:val="28"/>
        </w:rPr>
        <w:t xml:space="preserve"> </w:t>
      </w:r>
      <w:r w:rsidRPr="00593CAE">
        <w:rPr>
          <w:sz w:val="28"/>
          <w:szCs w:val="28"/>
          <w:lang w:val="ru-RU"/>
        </w:rPr>
        <w:t>қойған</w:t>
      </w:r>
      <w:r w:rsidRPr="00FA464A">
        <w:rPr>
          <w:sz w:val="28"/>
          <w:szCs w:val="28"/>
        </w:rPr>
        <w:t xml:space="preserve"> </w:t>
      </w:r>
      <w:r w:rsidRPr="00593CAE">
        <w:rPr>
          <w:sz w:val="28"/>
          <w:szCs w:val="28"/>
          <w:lang w:val="ru-RU"/>
        </w:rPr>
        <w:t>сауалнама</w:t>
      </w:r>
      <w:r w:rsidRPr="00FA464A">
        <w:rPr>
          <w:sz w:val="28"/>
          <w:szCs w:val="28"/>
        </w:rPr>
        <w:t>.</w:t>
      </w:r>
    </w:p>
    <w:p w:rsidR="008E47C0" w:rsidRPr="00FA464A" w:rsidRDefault="008E47C0" w:rsidP="008E47C0">
      <w:pPr>
        <w:spacing w:after="0" w:line="240" w:lineRule="auto"/>
        <w:ind w:firstLine="709"/>
        <w:jc w:val="both"/>
        <w:rPr>
          <w:sz w:val="28"/>
          <w:szCs w:val="28"/>
        </w:rPr>
      </w:pPr>
      <w:r w:rsidRPr="00593CAE">
        <w:rPr>
          <w:sz w:val="28"/>
          <w:szCs w:val="28"/>
          <w:lang w:val="ru-RU"/>
        </w:rPr>
        <w:t>Осы</w:t>
      </w:r>
      <w:r w:rsidRPr="00FA464A">
        <w:rPr>
          <w:sz w:val="28"/>
          <w:szCs w:val="28"/>
        </w:rPr>
        <w:t xml:space="preserve"> </w:t>
      </w:r>
      <w:r w:rsidRPr="00593CAE">
        <w:rPr>
          <w:sz w:val="28"/>
          <w:szCs w:val="28"/>
          <w:lang w:val="ru-RU"/>
        </w:rPr>
        <w:t>Қағидаларда</w:t>
      </w:r>
      <w:r w:rsidRPr="00FA464A">
        <w:rPr>
          <w:sz w:val="28"/>
          <w:szCs w:val="28"/>
        </w:rPr>
        <w:t xml:space="preserve"> </w:t>
      </w:r>
      <w:r w:rsidRPr="00593CAE">
        <w:rPr>
          <w:sz w:val="28"/>
          <w:szCs w:val="28"/>
          <w:lang w:val="ru-RU"/>
        </w:rPr>
        <w:t>пайдаланылатын</w:t>
      </w:r>
      <w:r w:rsidRPr="00FA464A">
        <w:rPr>
          <w:sz w:val="28"/>
          <w:szCs w:val="28"/>
        </w:rPr>
        <w:t xml:space="preserve"> </w:t>
      </w:r>
      <w:r w:rsidRPr="00593CAE">
        <w:rPr>
          <w:sz w:val="28"/>
          <w:szCs w:val="28"/>
          <w:lang w:val="ru-RU"/>
        </w:rPr>
        <w:t>өзге</w:t>
      </w:r>
      <w:r w:rsidRPr="00FA464A">
        <w:rPr>
          <w:sz w:val="28"/>
          <w:szCs w:val="28"/>
        </w:rPr>
        <w:t xml:space="preserve"> </w:t>
      </w:r>
      <w:r w:rsidRPr="00593CAE">
        <w:rPr>
          <w:sz w:val="28"/>
          <w:szCs w:val="28"/>
          <w:lang w:val="ru-RU"/>
        </w:rPr>
        <w:t>де</w:t>
      </w:r>
      <w:r w:rsidRPr="00FA464A">
        <w:rPr>
          <w:sz w:val="28"/>
          <w:szCs w:val="28"/>
        </w:rPr>
        <w:t xml:space="preserve"> </w:t>
      </w:r>
      <w:r w:rsidRPr="00593CAE">
        <w:rPr>
          <w:sz w:val="28"/>
          <w:szCs w:val="28"/>
          <w:lang w:val="ru-RU"/>
        </w:rPr>
        <w:t>ұғымдар</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заңнамасына</w:t>
      </w:r>
      <w:r w:rsidRPr="00FA464A">
        <w:rPr>
          <w:sz w:val="28"/>
          <w:szCs w:val="28"/>
        </w:rPr>
        <w:t xml:space="preserve"> </w:t>
      </w:r>
      <w:r w:rsidRPr="00593CAE">
        <w:rPr>
          <w:sz w:val="28"/>
          <w:szCs w:val="28"/>
          <w:lang w:val="ru-RU"/>
        </w:rPr>
        <w:t>сәйкес</w:t>
      </w:r>
      <w:r w:rsidRPr="00FA464A">
        <w:rPr>
          <w:sz w:val="28"/>
          <w:szCs w:val="28"/>
        </w:rPr>
        <w:t xml:space="preserve"> </w:t>
      </w:r>
      <w:r w:rsidRPr="00593CAE">
        <w:rPr>
          <w:sz w:val="28"/>
          <w:szCs w:val="28"/>
          <w:lang w:val="ru-RU"/>
        </w:rPr>
        <w:t>қолданылады</w:t>
      </w:r>
      <w:r w:rsidRPr="00FA464A">
        <w:rPr>
          <w:sz w:val="28"/>
          <w:szCs w:val="28"/>
        </w:rPr>
        <w:t>.</w:t>
      </w:r>
    </w:p>
    <w:p w:rsidR="008E47C0" w:rsidRPr="00FA464A" w:rsidRDefault="008E47C0" w:rsidP="008E47C0">
      <w:pPr>
        <w:spacing w:after="0" w:line="240" w:lineRule="auto"/>
        <w:ind w:firstLine="709"/>
        <w:jc w:val="both"/>
        <w:rPr>
          <w:sz w:val="28"/>
          <w:szCs w:val="28"/>
        </w:rPr>
      </w:pPr>
      <w:r w:rsidRPr="00FA464A">
        <w:rPr>
          <w:sz w:val="28"/>
          <w:szCs w:val="28"/>
        </w:rPr>
        <w:t xml:space="preserve">      </w:t>
      </w:r>
    </w:p>
    <w:p w:rsidR="008E47C0" w:rsidRPr="00FA464A" w:rsidRDefault="008E47C0" w:rsidP="008E47C0">
      <w:pPr>
        <w:spacing w:after="0" w:line="240" w:lineRule="auto"/>
        <w:ind w:firstLine="709"/>
        <w:jc w:val="both"/>
        <w:rPr>
          <w:sz w:val="28"/>
          <w:szCs w:val="28"/>
        </w:rPr>
      </w:pPr>
    </w:p>
    <w:p w:rsidR="008E47C0" w:rsidRPr="00FA464A" w:rsidRDefault="008E47C0" w:rsidP="002C5ECD">
      <w:pPr>
        <w:spacing w:after="0" w:line="240" w:lineRule="auto"/>
        <w:ind w:firstLine="709"/>
        <w:jc w:val="center"/>
        <w:rPr>
          <w:b/>
          <w:sz w:val="28"/>
          <w:szCs w:val="28"/>
        </w:rPr>
      </w:pPr>
      <w:r w:rsidRPr="00593CAE">
        <w:rPr>
          <w:b/>
          <w:sz w:val="28"/>
          <w:szCs w:val="28"/>
          <w:lang w:val="ru-RU"/>
        </w:rPr>
        <w:t>Екінші</w:t>
      </w:r>
      <w:r w:rsidRPr="00FA464A">
        <w:rPr>
          <w:b/>
          <w:sz w:val="28"/>
          <w:szCs w:val="28"/>
        </w:rPr>
        <w:t xml:space="preserve"> </w:t>
      </w:r>
      <w:r w:rsidRPr="00593CAE">
        <w:rPr>
          <w:b/>
          <w:sz w:val="28"/>
          <w:szCs w:val="28"/>
          <w:lang w:val="ru-RU"/>
        </w:rPr>
        <w:t>деңгейдегі</w:t>
      </w:r>
      <w:r w:rsidRPr="00FA464A">
        <w:rPr>
          <w:b/>
          <w:sz w:val="28"/>
          <w:szCs w:val="28"/>
        </w:rPr>
        <w:t xml:space="preserve"> </w:t>
      </w:r>
      <w:r w:rsidRPr="00593CAE">
        <w:rPr>
          <w:b/>
          <w:sz w:val="28"/>
          <w:szCs w:val="28"/>
          <w:lang w:val="ru-RU"/>
        </w:rPr>
        <w:t>банктердің</w:t>
      </w:r>
      <w:r w:rsidRPr="00FA464A">
        <w:rPr>
          <w:b/>
          <w:sz w:val="28"/>
          <w:szCs w:val="28"/>
        </w:rPr>
        <w:t xml:space="preserve">, </w:t>
      </w:r>
      <w:r w:rsidRPr="00593CAE">
        <w:rPr>
          <w:b/>
          <w:sz w:val="28"/>
          <w:szCs w:val="28"/>
          <w:lang w:val="ru-RU"/>
        </w:rPr>
        <w:t>Қазақстан</w:t>
      </w:r>
      <w:r w:rsidRPr="00FA464A">
        <w:rPr>
          <w:b/>
          <w:sz w:val="28"/>
          <w:szCs w:val="28"/>
        </w:rPr>
        <w:t xml:space="preserve"> </w:t>
      </w:r>
      <w:r w:rsidRPr="00593CAE">
        <w:rPr>
          <w:b/>
          <w:sz w:val="28"/>
          <w:szCs w:val="28"/>
          <w:lang w:val="ru-RU"/>
        </w:rPr>
        <w:t>Республикасының</w:t>
      </w:r>
      <w:r w:rsidRPr="00FA464A">
        <w:rPr>
          <w:b/>
          <w:sz w:val="28"/>
          <w:szCs w:val="28"/>
        </w:rPr>
        <w:t xml:space="preserve"> </w:t>
      </w:r>
      <w:r w:rsidRPr="00593CAE">
        <w:rPr>
          <w:b/>
          <w:sz w:val="28"/>
          <w:szCs w:val="28"/>
          <w:lang w:val="ru-RU"/>
        </w:rPr>
        <w:t>резидент</w:t>
      </w:r>
      <w:r w:rsidRPr="00FA464A">
        <w:rPr>
          <w:b/>
          <w:sz w:val="28"/>
          <w:szCs w:val="28"/>
        </w:rPr>
        <w:t xml:space="preserve"> </w:t>
      </w:r>
      <w:r w:rsidRPr="00593CAE">
        <w:rPr>
          <w:b/>
          <w:sz w:val="28"/>
          <w:szCs w:val="28"/>
          <w:lang w:val="ru-RU"/>
        </w:rPr>
        <w:t>емес</w:t>
      </w:r>
      <w:r w:rsidRPr="00FA464A">
        <w:rPr>
          <w:b/>
          <w:sz w:val="28"/>
          <w:szCs w:val="28"/>
        </w:rPr>
        <w:t xml:space="preserve"> </w:t>
      </w:r>
      <w:r w:rsidRPr="00593CAE">
        <w:rPr>
          <w:b/>
          <w:sz w:val="28"/>
          <w:szCs w:val="28"/>
          <w:lang w:val="ru-RU"/>
        </w:rPr>
        <w:t>банктерінің</w:t>
      </w:r>
      <w:r w:rsidRPr="00FA464A">
        <w:rPr>
          <w:b/>
          <w:sz w:val="28"/>
          <w:szCs w:val="28"/>
        </w:rPr>
        <w:t xml:space="preserve"> </w:t>
      </w:r>
      <w:r w:rsidRPr="00593CAE">
        <w:rPr>
          <w:b/>
          <w:sz w:val="28"/>
          <w:szCs w:val="28"/>
          <w:lang w:val="ru-RU"/>
        </w:rPr>
        <w:t>филиалдарының</w:t>
      </w:r>
      <w:r w:rsidRPr="00FA464A">
        <w:rPr>
          <w:b/>
          <w:sz w:val="28"/>
          <w:szCs w:val="28"/>
        </w:rPr>
        <w:t xml:space="preserve"> </w:t>
      </w:r>
      <w:r w:rsidRPr="00593CAE">
        <w:rPr>
          <w:b/>
          <w:sz w:val="28"/>
          <w:szCs w:val="28"/>
          <w:lang w:val="ru-RU"/>
        </w:rPr>
        <w:t>және</w:t>
      </w:r>
      <w:r w:rsidRPr="00FA464A">
        <w:rPr>
          <w:b/>
          <w:sz w:val="28"/>
          <w:szCs w:val="28"/>
        </w:rPr>
        <w:t xml:space="preserve"> </w:t>
      </w:r>
      <w:r w:rsidRPr="00593CAE">
        <w:rPr>
          <w:b/>
          <w:sz w:val="28"/>
          <w:szCs w:val="28"/>
          <w:lang w:val="ru-RU"/>
        </w:rPr>
        <w:t>банк</w:t>
      </w:r>
      <w:r w:rsidRPr="00FA464A">
        <w:rPr>
          <w:b/>
          <w:sz w:val="28"/>
          <w:szCs w:val="28"/>
        </w:rPr>
        <w:t xml:space="preserve"> </w:t>
      </w:r>
      <w:r w:rsidRPr="00593CAE">
        <w:rPr>
          <w:b/>
          <w:sz w:val="28"/>
          <w:szCs w:val="28"/>
          <w:lang w:val="ru-RU"/>
        </w:rPr>
        <w:t>операцияларының</w:t>
      </w:r>
      <w:r w:rsidRPr="00FA464A">
        <w:rPr>
          <w:b/>
          <w:sz w:val="28"/>
          <w:szCs w:val="28"/>
        </w:rPr>
        <w:t xml:space="preserve"> </w:t>
      </w:r>
      <w:r w:rsidRPr="00593CAE">
        <w:rPr>
          <w:b/>
          <w:sz w:val="28"/>
          <w:szCs w:val="28"/>
          <w:lang w:val="ru-RU"/>
        </w:rPr>
        <w:t>жекелеген</w:t>
      </w:r>
      <w:r w:rsidRPr="00FA464A">
        <w:rPr>
          <w:b/>
          <w:sz w:val="28"/>
          <w:szCs w:val="28"/>
        </w:rPr>
        <w:t xml:space="preserve"> </w:t>
      </w:r>
      <w:r w:rsidRPr="00593CAE">
        <w:rPr>
          <w:b/>
          <w:sz w:val="28"/>
          <w:szCs w:val="28"/>
          <w:lang w:val="ru-RU"/>
        </w:rPr>
        <w:t>түрлерін</w:t>
      </w:r>
      <w:r w:rsidRPr="00FA464A">
        <w:rPr>
          <w:b/>
          <w:sz w:val="28"/>
          <w:szCs w:val="28"/>
        </w:rPr>
        <w:t xml:space="preserve"> </w:t>
      </w:r>
      <w:r w:rsidRPr="00593CAE">
        <w:rPr>
          <w:b/>
          <w:sz w:val="28"/>
          <w:szCs w:val="28"/>
          <w:lang w:val="ru-RU"/>
        </w:rPr>
        <w:t>жүзеге</w:t>
      </w:r>
      <w:r w:rsidRPr="00FA464A">
        <w:rPr>
          <w:b/>
          <w:sz w:val="28"/>
          <w:szCs w:val="28"/>
        </w:rPr>
        <w:t xml:space="preserve"> </w:t>
      </w:r>
      <w:r w:rsidRPr="00593CAE">
        <w:rPr>
          <w:b/>
          <w:sz w:val="28"/>
          <w:szCs w:val="28"/>
          <w:lang w:val="ru-RU"/>
        </w:rPr>
        <w:t>асыратын</w:t>
      </w:r>
      <w:r w:rsidRPr="00FA464A">
        <w:rPr>
          <w:b/>
          <w:sz w:val="28"/>
          <w:szCs w:val="28"/>
        </w:rPr>
        <w:t xml:space="preserve"> </w:t>
      </w:r>
      <w:r w:rsidRPr="00593CAE">
        <w:rPr>
          <w:b/>
          <w:sz w:val="28"/>
          <w:szCs w:val="28"/>
          <w:lang w:val="ru-RU"/>
        </w:rPr>
        <w:t>ұйымдардың</w:t>
      </w:r>
      <w:r w:rsidRPr="00FA464A">
        <w:rPr>
          <w:b/>
          <w:sz w:val="28"/>
          <w:szCs w:val="28"/>
        </w:rPr>
        <w:t xml:space="preserve">, </w:t>
      </w:r>
      <w:r w:rsidRPr="00593CAE">
        <w:rPr>
          <w:b/>
          <w:sz w:val="28"/>
          <w:szCs w:val="28"/>
          <w:lang w:val="ru-RU"/>
        </w:rPr>
        <w:t>кастодиандардың</w:t>
      </w:r>
      <w:r w:rsidRPr="00FA464A">
        <w:rPr>
          <w:b/>
          <w:sz w:val="28"/>
          <w:szCs w:val="28"/>
        </w:rPr>
        <w:t xml:space="preserve">, </w:t>
      </w:r>
      <w:r w:rsidRPr="00593CAE">
        <w:rPr>
          <w:b/>
          <w:sz w:val="28"/>
          <w:szCs w:val="28"/>
          <w:lang w:val="ru-RU"/>
        </w:rPr>
        <w:t>оның</w:t>
      </w:r>
      <w:r w:rsidRPr="00FA464A">
        <w:rPr>
          <w:b/>
          <w:sz w:val="28"/>
          <w:szCs w:val="28"/>
        </w:rPr>
        <w:t xml:space="preserve"> </w:t>
      </w:r>
      <w:r w:rsidRPr="00593CAE">
        <w:rPr>
          <w:b/>
          <w:sz w:val="28"/>
          <w:szCs w:val="28"/>
          <w:lang w:val="ru-RU"/>
        </w:rPr>
        <w:t>ішінде</w:t>
      </w:r>
      <w:r w:rsidRPr="00FA464A">
        <w:rPr>
          <w:b/>
          <w:sz w:val="28"/>
          <w:szCs w:val="28"/>
        </w:rPr>
        <w:t xml:space="preserve"> </w:t>
      </w:r>
      <w:r w:rsidRPr="00593CAE">
        <w:rPr>
          <w:b/>
          <w:sz w:val="28"/>
          <w:szCs w:val="28"/>
          <w:lang w:val="ru-RU"/>
        </w:rPr>
        <w:t>инвестициялық</w:t>
      </w:r>
      <w:r w:rsidRPr="00FA464A">
        <w:rPr>
          <w:b/>
          <w:sz w:val="28"/>
          <w:szCs w:val="28"/>
        </w:rPr>
        <w:t xml:space="preserve"> </w:t>
      </w:r>
      <w:r w:rsidRPr="00593CAE">
        <w:rPr>
          <w:b/>
          <w:sz w:val="28"/>
          <w:szCs w:val="28"/>
          <w:lang w:val="ru-RU"/>
        </w:rPr>
        <w:t>портфельді</w:t>
      </w:r>
      <w:r w:rsidRPr="00FA464A">
        <w:rPr>
          <w:b/>
          <w:sz w:val="28"/>
          <w:szCs w:val="28"/>
        </w:rPr>
        <w:t xml:space="preserve"> </w:t>
      </w:r>
      <w:r w:rsidRPr="00593CAE">
        <w:rPr>
          <w:b/>
          <w:sz w:val="28"/>
          <w:szCs w:val="28"/>
          <w:lang w:val="ru-RU"/>
        </w:rPr>
        <w:t>басқарушылардың</w:t>
      </w:r>
      <w:r w:rsidRPr="00FA464A">
        <w:rPr>
          <w:b/>
          <w:sz w:val="28"/>
          <w:szCs w:val="28"/>
        </w:rPr>
        <w:t xml:space="preserve">, </w:t>
      </w:r>
      <w:r w:rsidRPr="00593CAE">
        <w:rPr>
          <w:b/>
          <w:sz w:val="28"/>
          <w:szCs w:val="28"/>
          <w:lang w:val="ru-RU"/>
        </w:rPr>
        <w:t>орталық</w:t>
      </w:r>
      <w:r w:rsidRPr="00FA464A">
        <w:rPr>
          <w:b/>
          <w:sz w:val="28"/>
          <w:szCs w:val="28"/>
        </w:rPr>
        <w:t xml:space="preserve"> </w:t>
      </w:r>
      <w:r w:rsidRPr="00593CAE">
        <w:rPr>
          <w:b/>
          <w:sz w:val="28"/>
          <w:szCs w:val="28"/>
          <w:lang w:val="ru-RU"/>
        </w:rPr>
        <w:t>депозитарийдің</w:t>
      </w:r>
      <w:r w:rsidRPr="00FA464A">
        <w:rPr>
          <w:b/>
          <w:sz w:val="28"/>
          <w:szCs w:val="28"/>
        </w:rPr>
        <w:t xml:space="preserve">, </w:t>
      </w:r>
      <w:r w:rsidRPr="00593CAE">
        <w:rPr>
          <w:b/>
          <w:sz w:val="28"/>
          <w:szCs w:val="28"/>
          <w:lang w:val="ru-RU"/>
        </w:rPr>
        <w:t>брокерлердің</w:t>
      </w:r>
      <w:r w:rsidRPr="00FA464A">
        <w:rPr>
          <w:b/>
          <w:sz w:val="28"/>
          <w:szCs w:val="28"/>
        </w:rPr>
        <w:t xml:space="preserve"> </w:t>
      </w:r>
      <w:r w:rsidRPr="00593CAE">
        <w:rPr>
          <w:b/>
          <w:sz w:val="28"/>
          <w:szCs w:val="28"/>
          <w:lang w:val="ru-RU"/>
        </w:rPr>
        <w:t>және</w:t>
      </w:r>
      <w:r w:rsidRPr="00FA464A">
        <w:rPr>
          <w:b/>
          <w:sz w:val="28"/>
          <w:szCs w:val="28"/>
        </w:rPr>
        <w:t xml:space="preserve"> (</w:t>
      </w:r>
      <w:r w:rsidRPr="00593CAE">
        <w:rPr>
          <w:b/>
          <w:sz w:val="28"/>
          <w:szCs w:val="28"/>
          <w:lang w:val="ru-RU"/>
        </w:rPr>
        <w:t>немесе</w:t>
      </w:r>
      <w:r w:rsidRPr="00FA464A">
        <w:rPr>
          <w:b/>
          <w:sz w:val="28"/>
          <w:szCs w:val="28"/>
        </w:rPr>
        <w:t xml:space="preserve">) </w:t>
      </w:r>
      <w:r w:rsidRPr="00593CAE">
        <w:rPr>
          <w:b/>
          <w:sz w:val="28"/>
          <w:szCs w:val="28"/>
          <w:lang w:val="ru-RU"/>
        </w:rPr>
        <w:t>дилерлердің</w:t>
      </w:r>
      <w:r w:rsidRPr="00FA464A">
        <w:rPr>
          <w:b/>
          <w:sz w:val="28"/>
          <w:szCs w:val="28"/>
        </w:rPr>
        <w:t xml:space="preserve">, </w:t>
      </w:r>
      <w:r w:rsidRPr="00593CAE">
        <w:rPr>
          <w:b/>
          <w:sz w:val="28"/>
          <w:szCs w:val="28"/>
          <w:lang w:val="ru-RU"/>
        </w:rPr>
        <w:t>өмірді</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секторында</w:t>
      </w:r>
      <w:r w:rsidRPr="00FA464A">
        <w:rPr>
          <w:b/>
          <w:sz w:val="28"/>
          <w:szCs w:val="28"/>
        </w:rPr>
        <w:t xml:space="preserve"> </w:t>
      </w:r>
      <w:r w:rsidRPr="00593CAE">
        <w:rPr>
          <w:b/>
          <w:sz w:val="28"/>
          <w:szCs w:val="28"/>
          <w:lang w:val="ru-RU"/>
        </w:rPr>
        <w:t>номиналды</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қызметін</w:t>
      </w:r>
      <w:r w:rsidRPr="00FA464A">
        <w:rPr>
          <w:b/>
          <w:sz w:val="28"/>
          <w:szCs w:val="28"/>
        </w:rPr>
        <w:t xml:space="preserve"> </w:t>
      </w:r>
      <w:r w:rsidRPr="00593CAE">
        <w:rPr>
          <w:b/>
          <w:sz w:val="28"/>
          <w:szCs w:val="28"/>
          <w:lang w:val="ru-RU"/>
        </w:rPr>
        <w:t>жүзеге</w:t>
      </w:r>
      <w:r w:rsidRPr="00FA464A">
        <w:rPr>
          <w:b/>
          <w:sz w:val="28"/>
          <w:szCs w:val="28"/>
        </w:rPr>
        <w:t xml:space="preserve"> </w:t>
      </w:r>
      <w:r w:rsidRPr="00593CAE">
        <w:rPr>
          <w:b/>
          <w:sz w:val="28"/>
          <w:szCs w:val="28"/>
          <w:lang w:val="ru-RU"/>
        </w:rPr>
        <w:t>асыратын</w:t>
      </w:r>
      <w:r w:rsidRPr="00FA464A">
        <w:rPr>
          <w:b/>
          <w:sz w:val="28"/>
          <w:szCs w:val="28"/>
        </w:rPr>
        <w:t xml:space="preserve"> </w:t>
      </w:r>
      <w:r w:rsidRPr="00593CAE">
        <w:rPr>
          <w:b/>
          <w:sz w:val="28"/>
          <w:szCs w:val="28"/>
          <w:lang w:val="ru-RU"/>
        </w:rPr>
        <w:t>ұйымдарда</w:t>
      </w:r>
      <w:r w:rsidRPr="00FA464A">
        <w:rPr>
          <w:b/>
          <w:sz w:val="28"/>
          <w:szCs w:val="28"/>
        </w:rPr>
        <w:t xml:space="preserve"> </w:t>
      </w:r>
      <w:r w:rsidRPr="00593CAE">
        <w:rPr>
          <w:b/>
          <w:sz w:val="28"/>
          <w:szCs w:val="28"/>
          <w:lang w:val="ru-RU"/>
        </w:rPr>
        <w:t>клиенттердің</w:t>
      </w:r>
      <w:r w:rsidRPr="00FA464A">
        <w:rPr>
          <w:b/>
          <w:sz w:val="28"/>
          <w:szCs w:val="28"/>
        </w:rPr>
        <w:t xml:space="preserve"> </w:t>
      </w:r>
      <w:r w:rsidRPr="00593CAE">
        <w:rPr>
          <w:b/>
          <w:sz w:val="28"/>
          <w:szCs w:val="28"/>
          <w:lang w:val="ru-RU"/>
        </w:rPr>
        <w:t>шоттарын</w:t>
      </w:r>
      <w:r w:rsidRPr="00FA464A">
        <w:rPr>
          <w:b/>
          <w:sz w:val="28"/>
          <w:szCs w:val="28"/>
        </w:rPr>
        <w:t xml:space="preserve"> </w:t>
      </w:r>
      <w:r w:rsidRPr="00593CAE">
        <w:rPr>
          <w:b/>
          <w:sz w:val="28"/>
          <w:szCs w:val="28"/>
          <w:lang w:val="ru-RU"/>
        </w:rPr>
        <w:t>жүргізуге</w:t>
      </w:r>
      <w:r w:rsidRPr="00FA464A">
        <w:rPr>
          <w:b/>
          <w:sz w:val="28"/>
          <w:szCs w:val="28"/>
        </w:rPr>
        <w:t xml:space="preserve"> </w:t>
      </w:r>
      <w:r w:rsidRPr="00593CAE">
        <w:rPr>
          <w:b/>
          <w:sz w:val="28"/>
          <w:szCs w:val="28"/>
          <w:lang w:val="ru-RU"/>
        </w:rPr>
        <w:t>құқығы</w:t>
      </w:r>
      <w:r w:rsidRPr="00FA464A">
        <w:rPr>
          <w:b/>
          <w:sz w:val="28"/>
          <w:szCs w:val="28"/>
        </w:rPr>
        <w:t xml:space="preserve"> </w:t>
      </w:r>
      <w:r w:rsidRPr="00593CAE">
        <w:rPr>
          <w:b/>
          <w:sz w:val="28"/>
          <w:szCs w:val="28"/>
          <w:lang w:val="ru-RU"/>
        </w:rPr>
        <w:t>бар</w:t>
      </w:r>
      <w:r w:rsidRPr="00FA464A">
        <w:rPr>
          <w:b/>
          <w:sz w:val="28"/>
          <w:szCs w:val="28"/>
        </w:rPr>
        <w:t xml:space="preserve"> </w:t>
      </w:r>
      <w:r w:rsidRPr="00593CAE">
        <w:rPr>
          <w:b/>
          <w:sz w:val="28"/>
          <w:szCs w:val="28"/>
          <w:lang w:val="ru-RU"/>
        </w:rPr>
        <w:t>мәліметтерді</w:t>
      </w:r>
      <w:r w:rsidRPr="00FA464A">
        <w:rPr>
          <w:b/>
          <w:sz w:val="28"/>
          <w:szCs w:val="28"/>
        </w:rPr>
        <w:t xml:space="preserve"> </w:t>
      </w:r>
      <w:r w:rsidRPr="00593CAE">
        <w:rPr>
          <w:b/>
          <w:sz w:val="28"/>
          <w:szCs w:val="28"/>
          <w:lang w:val="ru-RU"/>
        </w:rPr>
        <w:t>мемлекеттік</w:t>
      </w:r>
      <w:r w:rsidRPr="00FA464A">
        <w:rPr>
          <w:b/>
          <w:sz w:val="28"/>
          <w:szCs w:val="28"/>
        </w:rPr>
        <w:t xml:space="preserve"> </w:t>
      </w:r>
      <w:r w:rsidRPr="00593CAE">
        <w:rPr>
          <w:b/>
          <w:sz w:val="28"/>
          <w:szCs w:val="28"/>
          <w:lang w:val="ru-RU"/>
        </w:rPr>
        <w:t>кірістер</w:t>
      </w:r>
      <w:r w:rsidRPr="00FA464A">
        <w:rPr>
          <w:b/>
          <w:sz w:val="28"/>
          <w:szCs w:val="28"/>
        </w:rPr>
        <w:t xml:space="preserve"> </w:t>
      </w:r>
      <w:r w:rsidRPr="00593CAE">
        <w:rPr>
          <w:b/>
          <w:sz w:val="28"/>
          <w:szCs w:val="28"/>
          <w:lang w:val="ru-RU"/>
        </w:rPr>
        <w:t>органдарына</w:t>
      </w:r>
      <w:r w:rsidRPr="00FA464A">
        <w:rPr>
          <w:b/>
          <w:sz w:val="28"/>
          <w:szCs w:val="28"/>
        </w:rPr>
        <w:t xml:space="preserve"> </w:t>
      </w:r>
      <w:r w:rsidRPr="00593CAE">
        <w:rPr>
          <w:b/>
          <w:sz w:val="28"/>
          <w:szCs w:val="28"/>
          <w:lang w:val="ru-RU"/>
        </w:rPr>
        <w:t>ұсыну</w:t>
      </w:r>
      <w:r w:rsidRPr="00FA464A">
        <w:rPr>
          <w:b/>
          <w:sz w:val="28"/>
          <w:szCs w:val="28"/>
        </w:rPr>
        <w:t xml:space="preserve"> </w:t>
      </w:r>
      <w:r w:rsidRPr="00593CAE">
        <w:rPr>
          <w:b/>
          <w:sz w:val="28"/>
          <w:szCs w:val="28"/>
          <w:lang w:val="ru-RU"/>
        </w:rPr>
        <w:t>тәртібі</w:t>
      </w:r>
      <w:r w:rsidRPr="00FA464A">
        <w:rPr>
          <w:b/>
          <w:sz w:val="28"/>
          <w:szCs w:val="28"/>
        </w:rPr>
        <w:t xml:space="preserve"> </w:t>
      </w:r>
      <w:r w:rsidRPr="00593CAE">
        <w:rPr>
          <w:b/>
          <w:sz w:val="28"/>
          <w:szCs w:val="28"/>
          <w:lang w:val="ru-RU"/>
        </w:rPr>
        <w:t>мен</w:t>
      </w:r>
      <w:r w:rsidRPr="00FA464A">
        <w:rPr>
          <w:b/>
          <w:sz w:val="28"/>
          <w:szCs w:val="28"/>
        </w:rPr>
        <w:t xml:space="preserve"> </w:t>
      </w:r>
      <w:r w:rsidRPr="00593CAE">
        <w:rPr>
          <w:b/>
          <w:sz w:val="28"/>
          <w:szCs w:val="28"/>
          <w:lang w:val="ru-RU"/>
        </w:rPr>
        <w:t>мерзімдері</w:t>
      </w:r>
      <w:r w:rsidRPr="00FA464A">
        <w:rPr>
          <w:b/>
          <w:sz w:val="28"/>
          <w:szCs w:val="28"/>
        </w:rPr>
        <w:t xml:space="preserve"> 2-</w:t>
      </w:r>
      <w:r w:rsidRPr="00593CAE">
        <w:rPr>
          <w:b/>
          <w:sz w:val="28"/>
          <w:szCs w:val="28"/>
          <w:lang w:val="ru-RU"/>
        </w:rPr>
        <w:t>тарау</w:t>
      </w:r>
      <w:r w:rsidRPr="00FA464A">
        <w:rPr>
          <w:b/>
          <w:sz w:val="28"/>
          <w:szCs w:val="28"/>
        </w:rPr>
        <w:t>. (</w:t>
      </w:r>
      <w:r w:rsidRPr="00593CAE">
        <w:rPr>
          <w:b/>
          <w:sz w:val="28"/>
          <w:szCs w:val="28"/>
          <w:lang w:val="ru-RU"/>
        </w:rPr>
        <w:t>қайта</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ұйымдары</w:t>
      </w:r>
      <w:r w:rsidRPr="00FA464A">
        <w:rPr>
          <w:b/>
          <w:sz w:val="28"/>
          <w:szCs w:val="28"/>
        </w:rPr>
        <w:t xml:space="preserve">, </w:t>
      </w:r>
      <w:r w:rsidRPr="00593CAE">
        <w:rPr>
          <w:b/>
          <w:sz w:val="28"/>
          <w:szCs w:val="28"/>
          <w:lang w:val="ru-RU"/>
        </w:rPr>
        <w:t>Қазақстан</w:t>
      </w:r>
      <w:r w:rsidRPr="00FA464A">
        <w:rPr>
          <w:b/>
          <w:sz w:val="28"/>
          <w:szCs w:val="28"/>
        </w:rPr>
        <w:t xml:space="preserve"> </w:t>
      </w:r>
      <w:r w:rsidRPr="00593CAE">
        <w:rPr>
          <w:b/>
          <w:sz w:val="28"/>
          <w:szCs w:val="28"/>
          <w:lang w:val="ru-RU"/>
        </w:rPr>
        <w:t>Республикасының</w:t>
      </w:r>
      <w:r w:rsidRPr="00FA464A">
        <w:rPr>
          <w:b/>
          <w:sz w:val="28"/>
          <w:szCs w:val="28"/>
        </w:rPr>
        <w:t xml:space="preserve"> </w:t>
      </w:r>
      <w:r w:rsidRPr="00593CAE">
        <w:rPr>
          <w:b/>
          <w:sz w:val="28"/>
          <w:szCs w:val="28"/>
          <w:lang w:val="ru-RU"/>
        </w:rPr>
        <w:t>резидент</w:t>
      </w:r>
      <w:r w:rsidRPr="00FA464A">
        <w:rPr>
          <w:b/>
          <w:sz w:val="28"/>
          <w:szCs w:val="28"/>
        </w:rPr>
        <w:t xml:space="preserve"> </w:t>
      </w:r>
      <w:r w:rsidRPr="00593CAE">
        <w:rPr>
          <w:b/>
          <w:sz w:val="28"/>
          <w:szCs w:val="28"/>
          <w:lang w:val="ru-RU"/>
        </w:rPr>
        <w:t>емес</w:t>
      </w:r>
      <w:r w:rsidRPr="00FA464A">
        <w:rPr>
          <w:b/>
          <w:sz w:val="28"/>
          <w:szCs w:val="28"/>
        </w:rPr>
        <w:t xml:space="preserve"> </w:t>
      </w:r>
      <w:r w:rsidRPr="00593CAE">
        <w:rPr>
          <w:b/>
          <w:sz w:val="28"/>
          <w:szCs w:val="28"/>
          <w:lang w:val="ru-RU"/>
        </w:rPr>
        <w:lastRenderedPageBreak/>
        <w:t>сақтандыру</w:t>
      </w:r>
      <w:r w:rsidRPr="00FA464A">
        <w:rPr>
          <w:b/>
          <w:sz w:val="28"/>
          <w:szCs w:val="28"/>
        </w:rPr>
        <w:t xml:space="preserve"> (</w:t>
      </w:r>
      <w:r w:rsidRPr="00593CAE">
        <w:rPr>
          <w:b/>
          <w:sz w:val="28"/>
          <w:szCs w:val="28"/>
          <w:lang w:val="ru-RU"/>
        </w:rPr>
        <w:t>қайта</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ұйымдарының</w:t>
      </w:r>
      <w:r w:rsidRPr="00FA464A">
        <w:rPr>
          <w:b/>
          <w:sz w:val="28"/>
          <w:szCs w:val="28"/>
        </w:rPr>
        <w:t xml:space="preserve"> </w:t>
      </w:r>
      <w:r w:rsidRPr="00593CAE">
        <w:rPr>
          <w:b/>
          <w:sz w:val="28"/>
          <w:szCs w:val="28"/>
          <w:lang w:val="ru-RU"/>
        </w:rPr>
        <w:t>филиалдары</w:t>
      </w:r>
      <w:r w:rsidRPr="00FA464A">
        <w:rPr>
          <w:b/>
          <w:sz w:val="28"/>
          <w:szCs w:val="28"/>
        </w:rPr>
        <w:t xml:space="preserve"> </w:t>
      </w:r>
      <w:r w:rsidRPr="00593CAE">
        <w:rPr>
          <w:b/>
          <w:sz w:val="28"/>
          <w:szCs w:val="28"/>
          <w:lang w:val="ru-RU"/>
        </w:rPr>
        <w:t>және</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брокерлері</w:t>
      </w:r>
      <w:r w:rsidRPr="00FA464A">
        <w:rPr>
          <w:b/>
          <w:sz w:val="28"/>
          <w:szCs w:val="28"/>
        </w:rPr>
        <w:t xml:space="preserve"> (026.00-</w:t>
      </w:r>
      <w:r w:rsidRPr="00593CAE">
        <w:rPr>
          <w:b/>
          <w:sz w:val="28"/>
          <w:szCs w:val="28"/>
          <w:lang w:val="ru-RU"/>
        </w:rPr>
        <w:t>нысан</w:t>
      </w:r>
      <w:r w:rsidRPr="00FA464A">
        <w:rPr>
          <w:b/>
          <w:sz w:val="28"/>
          <w:szCs w:val="28"/>
        </w:rPr>
        <w:t>)</w:t>
      </w:r>
    </w:p>
    <w:p w:rsidR="008E47C0" w:rsidRPr="00FA464A" w:rsidRDefault="008E47C0" w:rsidP="008E47C0">
      <w:pPr>
        <w:spacing w:after="0" w:line="240" w:lineRule="auto"/>
        <w:ind w:firstLine="709"/>
        <w:jc w:val="both"/>
        <w:rPr>
          <w:sz w:val="28"/>
          <w:szCs w:val="28"/>
        </w:rPr>
      </w:pPr>
    </w:p>
    <w:p w:rsidR="005314E5" w:rsidRPr="00FA464A" w:rsidRDefault="005314E5" w:rsidP="00586FD1">
      <w:pPr>
        <w:spacing w:after="0" w:line="240" w:lineRule="auto"/>
        <w:ind w:firstLine="708"/>
        <w:jc w:val="both"/>
        <w:rPr>
          <w:sz w:val="28"/>
          <w:szCs w:val="28"/>
        </w:rPr>
      </w:pPr>
      <w:r w:rsidRPr="00FA464A">
        <w:rPr>
          <w:sz w:val="28"/>
          <w:szCs w:val="28"/>
        </w:rPr>
        <w:t xml:space="preserve">3.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институттары</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Заңымен</w:t>
      </w:r>
      <w:r w:rsidRPr="00FA464A">
        <w:rPr>
          <w:sz w:val="28"/>
          <w:szCs w:val="28"/>
        </w:rPr>
        <w:t xml:space="preserve"> </w:t>
      </w:r>
      <w:r w:rsidRPr="00593CAE">
        <w:rPr>
          <w:sz w:val="28"/>
          <w:szCs w:val="28"/>
          <w:lang w:val="ru-RU"/>
        </w:rPr>
        <w:t>ратификацияланған</w:t>
      </w:r>
      <w:r w:rsidRPr="00FA464A">
        <w:rPr>
          <w:sz w:val="28"/>
          <w:szCs w:val="28"/>
        </w:rPr>
        <w:t xml:space="preserve"> </w:t>
      </w:r>
      <w:r w:rsidRPr="00593CAE">
        <w:rPr>
          <w:sz w:val="28"/>
          <w:szCs w:val="28"/>
          <w:lang w:val="ru-RU"/>
        </w:rPr>
        <w:t>Салық</w:t>
      </w:r>
      <w:r w:rsidRPr="00FA464A">
        <w:rPr>
          <w:sz w:val="28"/>
          <w:szCs w:val="28"/>
        </w:rPr>
        <w:t xml:space="preserve"> </w:t>
      </w:r>
      <w:r w:rsidRPr="00593CAE">
        <w:rPr>
          <w:sz w:val="28"/>
          <w:szCs w:val="28"/>
          <w:lang w:val="ru-RU"/>
        </w:rPr>
        <w:t>істері</w:t>
      </w:r>
      <w:r w:rsidRPr="00FA464A">
        <w:rPr>
          <w:sz w:val="28"/>
          <w:szCs w:val="28"/>
        </w:rPr>
        <w:t xml:space="preserve"> </w:t>
      </w:r>
      <w:r w:rsidRPr="00593CAE">
        <w:rPr>
          <w:sz w:val="28"/>
          <w:szCs w:val="28"/>
          <w:lang w:val="ru-RU"/>
        </w:rPr>
        <w:t>бойынша</w:t>
      </w:r>
      <w:r w:rsidRPr="00FA464A">
        <w:rPr>
          <w:sz w:val="28"/>
          <w:szCs w:val="28"/>
        </w:rPr>
        <w:t xml:space="preserve"> </w:t>
      </w:r>
      <w:r w:rsidRPr="00593CAE">
        <w:rPr>
          <w:sz w:val="28"/>
          <w:szCs w:val="28"/>
          <w:lang w:val="ru-RU"/>
        </w:rPr>
        <w:t>өзара</w:t>
      </w:r>
      <w:r w:rsidRPr="00FA464A">
        <w:rPr>
          <w:sz w:val="28"/>
          <w:szCs w:val="28"/>
        </w:rPr>
        <w:t xml:space="preserve"> </w:t>
      </w:r>
      <w:r w:rsidRPr="00593CAE">
        <w:rPr>
          <w:sz w:val="28"/>
          <w:szCs w:val="28"/>
          <w:lang w:val="ru-RU"/>
        </w:rPr>
        <w:t>әкімшілік</w:t>
      </w:r>
      <w:r w:rsidRPr="00FA464A">
        <w:rPr>
          <w:sz w:val="28"/>
          <w:szCs w:val="28"/>
        </w:rPr>
        <w:t xml:space="preserve"> </w:t>
      </w:r>
      <w:r w:rsidRPr="00593CAE">
        <w:rPr>
          <w:sz w:val="28"/>
          <w:szCs w:val="28"/>
          <w:lang w:val="ru-RU"/>
        </w:rPr>
        <w:t>көмек</w:t>
      </w:r>
      <w:r w:rsidRPr="00FA464A">
        <w:rPr>
          <w:sz w:val="28"/>
          <w:szCs w:val="28"/>
        </w:rPr>
        <w:t xml:space="preserve"> </w:t>
      </w:r>
      <w:r w:rsidRPr="00593CAE">
        <w:rPr>
          <w:sz w:val="28"/>
          <w:szCs w:val="28"/>
          <w:lang w:val="ru-RU"/>
        </w:rPr>
        <w:t>туралы</w:t>
      </w:r>
      <w:r w:rsidRPr="00FA464A">
        <w:rPr>
          <w:sz w:val="28"/>
          <w:szCs w:val="28"/>
        </w:rPr>
        <w:t xml:space="preserve"> </w:t>
      </w:r>
      <w:r w:rsidRPr="00593CAE">
        <w:rPr>
          <w:sz w:val="28"/>
          <w:szCs w:val="28"/>
          <w:lang w:val="ru-RU"/>
        </w:rPr>
        <w:t>конвенцияның</w:t>
      </w:r>
      <w:r w:rsidRPr="00FA464A">
        <w:rPr>
          <w:sz w:val="28"/>
          <w:szCs w:val="28"/>
        </w:rPr>
        <w:t xml:space="preserve">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Конвенция</w:t>
      </w:r>
      <w:r w:rsidRPr="00FA464A">
        <w:rPr>
          <w:sz w:val="28"/>
          <w:szCs w:val="28"/>
        </w:rPr>
        <w:t xml:space="preserve">) </w:t>
      </w:r>
      <w:r w:rsidRPr="00593CAE">
        <w:rPr>
          <w:sz w:val="28"/>
          <w:szCs w:val="28"/>
          <w:lang w:val="ru-RU"/>
        </w:rPr>
        <w:t>кіріспе</w:t>
      </w:r>
      <w:r w:rsidRPr="00FA464A">
        <w:rPr>
          <w:sz w:val="28"/>
          <w:szCs w:val="28"/>
        </w:rPr>
        <w:t xml:space="preserve"> </w:t>
      </w:r>
      <w:r w:rsidRPr="00593CAE">
        <w:rPr>
          <w:sz w:val="28"/>
          <w:szCs w:val="28"/>
          <w:lang w:val="ru-RU"/>
        </w:rPr>
        <w:t>бөлігінің</w:t>
      </w:r>
      <w:r w:rsidRPr="00FA464A">
        <w:rPr>
          <w:sz w:val="28"/>
          <w:szCs w:val="28"/>
        </w:rPr>
        <w:t xml:space="preserve"> </w:t>
      </w:r>
      <w:r w:rsidRPr="00593CAE">
        <w:rPr>
          <w:sz w:val="28"/>
          <w:szCs w:val="28"/>
          <w:lang w:val="ru-RU"/>
        </w:rPr>
        <w:t>сегізінші</w:t>
      </w:r>
      <w:r w:rsidRPr="00FA464A">
        <w:rPr>
          <w:sz w:val="28"/>
          <w:szCs w:val="28"/>
        </w:rPr>
        <w:t xml:space="preserve"> </w:t>
      </w:r>
      <w:r w:rsidRPr="00593CAE">
        <w:rPr>
          <w:sz w:val="28"/>
          <w:szCs w:val="28"/>
          <w:lang w:val="ru-RU"/>
        </w:rPr>
        <w:t>абзацын</w:t>
      </w:r>
      <w:r w:rsidRPr="00FA464A">
        <w:rPr>
          <w:sz w:val="28"/>
          <w:szCs w:val="28"/>
        </w:rPr>
        <w:t xml:space="preserve"> </w:t>
      </w:r>
      <w:r w:rsidRPr="00593CAE">
        <w:rPr>
          <w:sz w:val="28"/>
          <w:szCs w:val="28"/>
          <w:lang w:val="ru-RU"/>
        </w:rPr>
        <w:t>және</w:t>
      </w:r>
      <w:r w:rsidRPr="00FA464A">
        <w:rPr>
          <w:sz w:val="28"/>
          <w:szCs w:val="28"/>
        </w:rPr>
        <w:t xml:space="preserve"> 6-</w:t>
      </w:r>
      <w:r w:rsidRPr="00593CAE">
        <w:rPr>
          <w:sz w:val="28"/>
          <w:szCs w:val="28"/>
          <w:lang w:val="ru-RU"/>
        </w:rPr>
        <w:t>бабын</w:t>
      </w:r>
      <w:r w:rsidRPr="00FA464A">
        <w:rPr>
          <w:sz w:val="28"/>
          <w:szCs w:val="28"/>
        </w:rPr>
        <w:t xml:space="preserve"> </w:t>
      </w:r>
      <w:r w:rsidRPr="00593CAE">
        <w:rPr>
          <w:sz w:val="28"/>
          <w:szCs w:val="28"/>
          <w:lang w:val="ru-RU"/>
        </w:rPr>
        <w:t>ескере</w:t>
      </w:r>
      <w:r w:rsidRPr="00FA464A">
        <w:rPr>
          <w:sz w:val="28"/>
          <w:szCs w:val="28"/>
        </w:rPr>
        <w:t xml:space="preserve"> </w:t>
      </w:r>
      <w:r w:rsidRPr="00593CAE">
        <w:rPr>
          <w:sz w:val="28"/>
          <w:szCs w:val="28"/>
          <w:lang w:val="ru-RU"/>
        </w:rPr>
        <w:t>отырып</w:t>
      </w:r>
      <w:r w:rsidRPr="00FA464A">
        <w:rPr>
          <w:sz w:val="28"/>
          <w:szCs w:val="28"/>
        </w:rPr>
        <w:t xml:space="preserve">, </w:t>
      </w:r>
      <w:r w:rsidRPr="00593CAE">
        <w:rPr>
          <w:sz w:val="28"/>
          <w:szCs w:val="28"/>
          <w:lang w:val="ru-RU"/>
        </w:rPr>
        <w:t>ақпарат</w:t>
      </w:r>
      <w:r w:rsidRPr="00FA464A">
        <w:rPr>
          <w:sz w:val="28"/>
          <w:szCs w:val="28"/>
        </w:rPr>
        <w:t xml:space="preserve"> </w:t>
      </w:r>
      <w:r w:rsidRPr="00593CAE">
        <w:rPr>
          <w:sz w:val="28"/>
          <w:szCs w:val="28"/>
          <w:lang w:val="ru-RU"/>
        </w:rPr>
        <w:t>алмасудың</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қаржылық</w:t>
      </w:r>
      <w:r w:rsidRPr="00FA464A">
        <w:rPr>
          <w:sz w:val="28"/>
          <w:szCs w:val="28"/>
        </w:rPr>
        <w:t xml:space="preserve"> </w:t>
      </w:r>
      <w:r w:rsidRPr="00593CAE">
        <w:rPr>
          <w:sz w:val="28"/>
          <w:szCs w:val="28"/>
          <w:lang w:val="ru-RU"/>
        </w:rPr>
        <w:t>есептілікті</w:t>
      </w:r>
      <w:r w:rsidRPr="00FA464A">
        <w:rPr>
          <w:sz w:val="28"/>
          <w:szCs w:val="28"/>
        </w:rPr>
        <w:t xml:space="preserve"> </w:t>
      </w:r>
      <w:r w:rsidRPr="00593CAE">
        <w:rPr>
          <w:sz w:val="28"/>
          <w:szCs w:val="28"/>
          <w:lang w:val="ru-RU"/>
        </w:rPr>
        <w:t>ұйымдастырудың</w:t>
      </w:r>
      <w:r w:rsidRPr="00FA464A">
        <w:rPr>
          <w:sz w:val="28"/>
          <w:szCs w:val="28"/>
        </w:rPr>
        <w:t xml:space="preserve"> </w:t>
      </w:r>
      <w:r w:rsidRPr="00593CAE">
        <w:rPr>
          <w:sz w:val="28"/>
          <w:szCs w:val="28"/>
          <w:lang w:val="ru-RU"/>
        </w:rPr>
        <w:t>жан</w:t>
      </w:r>
      <w:r w:rsidRPr="00FA464A">
        <w:rPr>
          <w:sz w:val="28"/>
          <w:szCs w:val="28"/>
        </w:rPr>
        <w:t>-</w:t>
      </w:r>
      <w:r w:rsidRPr="00593CAE">
        <w:rPr>
          <w:sz w:val="28"/>
          <w:szCs w:val="28"/>
          <w:lang w:val="ru-RU"/>
        </w:rPr>
        <w:t>жақты</w:t>
      </w:r>
      <w:r w:rsidRPr="00FA464A">
        <w:rPr>
          <w:sz w:val="28"/>
          <w:szCs w:val="28"/>
        </w:rPr>
        <w:t xml:space="preserve"> </w:t>
      </w:r>
      <w:r w:rsidRPr="00593CAE">
        <w:rPr>
          <w:sz w:val="28"/>
          <w:szCs w:val="28"/>
          <w:lang w:val="ru-RU"/>
        </w:rPr>
        <w:t>шолуын</w:t>
      </w:r>
      <w:r w:rsidRPr="00FA464A">
        <w:rPr>
          <w:sz w:val="28"/>
          <w:szCs w:val="28"/>
        </w:rPr>
        <w:t xml:space="preserve"> </w:t>
      </w:r>
      <w:r w:rsidRPr="00593CAE">
        <w:rPr>
          <w:sz w:val="28"/>
          <w:szCs w:val="28"/>
          <w:lang w:val="ru-RU"/>
        </w:rPr>
        <w:t>жүргізудің</w:t>
      </w:r>
      <w:r w:rsidRPr="00FA464A">
        <w:rPr>
          <w:sz w:val="28"/>
          <w:szCs w:val="28"/>
        </w:rPr>
        <w:t xml:space="preserve"> </w:t>
      </w:r>
      <w:r w:rsidRPr="00593CAE">
        <w:rPr>
          <w:sz w:val="28"/>
          <w:szCs w:val="28"/>
          <w:lang w:val="ru-RU"/>
        </w:rPr>
        <w:t>бірыңғай</w:t>
      </w:r>
      <w:r w:rsidRPr="00FA464A">
        <w:rPr>
          <w:sz w:val="28"/>
          <w:szCs w:val="28"/>
        </w:rPr>
        <w:t xml:space="preserve"> </w:t>
      </w:r>
      <w:r w:rsidRPr="00593CAE">
        <w:rPr>
          <w:sz w:val="28"/>
          <w:szCs w:val="28"/>
          <w:lang w:val="ru-RU"/>
        </w:rPr>
        <w:t>стандартын</w:t>
      </w:r>
      <w:r w:rsidRPr="00FA464A">
        <w:rPr>
          <w:sz w:val="28"/>
          <w:szCs w:val="28"/>
        </w:rPr>
        <w:t xml:space="preserve"> </w:t>
      </w:r>
      <w:r w:rsidRPr="00593CAE">
        <w:rPr>
          <w:sz w:val="28"/>
          <w:szCs w:val="28"/>
          <w:lang w:val="ru-RU"/>
        </w:rPr>
        <w:t>ескере</w:t>
      </w:r>
      <w:r w:rsidRPr="00FA464A">
        <w:rPr>
          <w:sz w:val="28"/>
          <w:szCs w:val="28"/>
        </w:rPr>
        <w:t xml:space="preserve"> </w:t>
      </w:r>
      <w:r w:rsidRPr="00593CAE">
        <w:rPr>
          <w:sz w:val="28"/>
          <w:szCs w:val="28"/>
          <w:lang w:val="ru-RU"/>
        </w:rPr>
        <w:t>отырып</w:t>
      </w:r>
      <w:r w:rsidRPr="00FA464A">
        <w:rPr>
          <w:sz w:val="28"/>
          <w:szCs w:val="28"/>
        </w:rPr>
        <w:t xml:space="preserve">, </w:t>
      </w:r>
      <w:r w:rsidRPr="00593CAE">
        <w:rPr>
          <w:sz w:val="28"/>
          <w:szCs w:val="28"/>
          <w:lang w:val="ru-RU"/>
        </w:rPr>
        <w:t>ақпаратты</w:t>
      </w:r>
      <w:r w:rsidRPr="00FA464A">
        <w:rPr>
          <w:sz w:val="28"/>
          <w:szCs w:val="28"/>
        </w:rPr>
        <w:t xml:space="preserve"> </w:t>
      </w:r>
      <w:r w:rsidRPr="00593CAE">
        <w:rPr>
          <w:sz w:val="28"/>
          <w:szCs w:val="28"/>
          <w:lang w:val="ru-RU"/>
        </w:rPr>
        <w:t>ұсынады</w:t>
      </w:r>
      <w:r w:rsidRPr="00FA464A">
        <w:rPr>
          <w:sz w:val="28"/>
          <w:szCs w:val="28"/>
        </w:rPr>
        <w:t xml:space="preserve">. </w:t>
      </w:r>
      <w:r w:rsidRPr="00593CAE">
        <w:rPr>
          <w:sz w:val="28"/>
          <w:szCs w:val="28"/>
          <w:lang w:val="ru-RU"/>
        </w:rPr>
        <w:t>Америка</w:t>
      </w:r>
      <w:r w:rsidRPr="00FA464A">
        <w:rPr>
          <w:sz w:val="28"/>
          <w:szCs w:val="28"/>
        </w:rPr>
        <w:t xml:space="preserve"> </w:t>
      </w:r>
      <w:r w:rsidRPr="00593CAE">
        <w:rPr>
          <w:sz w:val="28"/>
          <w:szCs w:val="28"/>
          <w:lang w:val="ru-RU"/>
        </w:rPr>
        <w:t>Құрама</w:t>
      </w:r>
      <w:r w:rsidRPr="00FA464A">
        <w:rPr>
          <w:sz w:val="28"/>
          <w:szCs w:val="28"/>
        </w:rPr>
        <w:t xml:space="preserve"> </w:t>
      </w:r>
      <w:r w:rsidRPr="00593CAE">
        <w:rPr>
          <w:sz w:val="28"/>
          <w:szCs w:val="28"/>
          <w:lang w:val="ru-RU"/>
        </w:rPr>
        <w:t>Штаттарын</w:t>
      </w:r>
      <w:r w:rsidRPr="00FA464A">
        <w:rPr>
          <w:sz w:val="28"/>
          <w:szCs w:val="28"/>
        </w:rPr>
        <w:t xml:space="preserve">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АҚШ</w:t>
      </w:r>
      <w:r w:rsidRPr="00FA464A">
        <w:rPr>
          <w:sz w:val="28"/>
          <w:szCs w:val="28"/>
        </w:rPr>
        <w:t xml:space="preserve">) </w:t>
      </w:r>
      <w:r w:rsidRPr="00593CAE">
        <w:rPr>
          <w:sz w:val="28"/>
          <w:szCs w:val="28"/>
          <w:lang w:val="ru-RU"/>
        </w:rPr>
        <w:t>қоспағанда</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еместерге</w:t>
      </w:r>
      <w:r w:rsidRPr="00FA464A">
        <w:rPr>
          <w:sz w:val="28"/>
          <w:szCs w:val="28"/>
        </w:rPr>
        <w:t xml:space="preserve"> </w:t>
      </w:r>
      <w:r w:rsidRPr="00593CAE">
        <w:rPr>
          <w:sz w:val="28"/>
          <w:szCs w:val="28"/>
          <w:lang w:val="ru-RU"/>
        </w:rPr>
        <w:t>арналған</w:t>
      </w:r>
      <w:r w:rsidRPr="00FA464A">
        <w:rPr>
          <w:sz w:val="28"/>
          <w:szCs w:val="28"/>
        </w:rPr>
        <w:t xml:space="preserve"> </w:t>
      </w:r>
      <w:r w:rsidRPr="00593CAE">
        <w:rPr>
          <w:sz w:val="28"/>
          <w:szCs w:val="28"/>
          <w:lang w:val="ru-RU"/>
        </w:rPr>
        <w:t>Экономикалық</w:t>
      </w:r>
      <w:r w:rsidRPr="00FA464A">
        <w:rPr>
          <w:sz w:val="28"/>
          <w:szCs w:val="28"/>
        </w:rPr>
        <w:t xml:space="preserve"> </w:t>
      </w:r>
      <w:r w:rsidRPr="00593CAE">
        <w:rPr>
          <w:sz w:val="28"/>
          <w:szCs w:val="28"/>
          <w:lang w:val="ru-RU"/>
        </w:rPr>
        <w:t>ынтымақтастық</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даму</w:t>
      </w:r>
      <w:r w:rsidRPr="00FA464A">
        <w:rPr>
          <w:sz w:val="28"/>
          <w:szCs w:val="28"/>
        </w:rPr>
        <w:t xml:space="preserve">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ЭЫДҰ</w:t>
      </w:r>
      <w:r w:rsidRPr="00FA464A">
        <w:rPr>
          <w:sz w:val="28"/>
          <w:szCs w:val="28"/>
        </w:rPr>
        <w:t xml:space="preserve"> </w:t>
      </w:r>
      <w:r w:rsidRPr="00593CAE">
        <w:rPr>
          <w:sz w:val="28"/>
          <w:szCs w:val="28"/>
          <w:lang w:val="ru-RU"/>
        </w:rPr>
        <w:t>Бірыңғай</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беру</w:t>
      </w:r>
      <w:r w:rsidRPr="00FA464A">
        <w:rPr>
          <w:sz w:val="28"/>
          <w:szCs w:val="28"/>
        </w:rPr>
        <w:t xml:space="preserve"> </w:t>
      </w:r>
      <w:r w:rsidRPr="00593CAE">
        <w:rPr>
          <w:sz w:val="28"/>
          <w:szCs w:val="28"/>
          <w:lang w:val="ru-RU"/>
        </w:rPr>
        <w:t>стандарты</w:t>
      </w:r>
      <w:r w:rsidRPr="00FA464A">
        <w:rPr>
          <w:sz w:val="28"/>
          <w:szCs w:val="28"/>
        </w:rPr>
        <w:t>)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ақпарат</w:t>
      </w:r>
      <w:r w:rsidRPr="00FA464A">
        <w:rPr>
          <w:sz w:val="28"/>
          <w:szCs w:val="28"/>
        </w:rPr>
        <w:t xml:space="preserve"> (026.00 </w:t>
      </w:r>
      <w:r w:rsidRPr="00593CAE">
        <w:rPr>
          <w:sz w:val="28"/>
          <w:szCs w:val="28"/>
          <w:lang w:val="ru-RU"/>
        </w:rPr>
        <w:t>нысаны</w:t>
      </w:r>
      <w:r w:rsidRPr="00FA464A">
        <w:rPr>
          <w:sz w:val="28"/>
          <w:szCs w:val="28"/>
        </w:rPr>
        <w:t>)).</w:t>
      </w:r>
    </w:p>
    <w:p w:rsidR="006A743F" w:rsidRPr="00FA464A" w:rsidRDefault="005314E5" w:rsidP="00586FD1">
      <w:pPr>
        <w:spacing w:after="0" w:line="240" w:lineRule="auto"/>
        <w:ind w:firstLine="708"/>
        <w:jc w:val="both"/>
        <w:rPr>
          <w:sz w:val="28"/>
          <w:szCs w:val="28"/>
        </w:rPr>
      </w:pPr>
      <w:r w:rsidRPr="00FA464A">
        <w:rPr>
          <w:sz w:val="28"/>
          <w:szCs w:val="28"/>
        </w:rPr>
        <w:t xml:space="preserve">4. </w:t>
      </w:r>
      <w:r w:rsidRPr="00593CAE">
        <w:rPr>
          <w:sz w:val="28"/>
          <w:szCs w:val="28"/>
          <w:lang w:val="ru-RU"/>
        </w:rPr>
        <w:t>Қаржылық</w:t>
      </w:r>
      <w:r w:rsidRPr="00FA464A">
        <w:rPr>
          <w:sz w:val="28"/>
          <w:szCs w:val="28"/>
        </w:rPr>
        <w:t xml:space="preserve"> </w:t>
      </w:r>
      <w:r w:rsidRPr="00593CAE">
        <w:rPr>
          <w:sz w:val="28"/>
          <w:szCs w:val="28"/>
          <w:lang w:val="ru-RU"/>
        </w:rPr>
        <w:t>ақпарат</w:t>
      </w:r>
      <w:r w:rsidRPr="00FA464A">
        <w:rPr>
          <w:sz w:val="28"/>
          <w:szCs w:val="28"/>
        </w:rPr>
        <w:t xml:space="preserve"> </w:t>
      </w:r>
      <w:r w:rsidRPr="00593CAE">
        <w:rPr>
          <w:sz w:val="28"/>
          <w:szCs w:val="28"/>
          <w:lang w:val="ru-RU"/>
        </w:rPr>
        <w:t>дегеніміз</w:t>
      </w:r>
      <w:r w:rsidRPr="00FA464A">
        <w:rPr>
          <w:sz w:val="28"/>
          <w:szCs w:val="28"/>
        </w:rPr>
        <w:t xml:space="preserve"> </w:t>
      </w:r>
      <w:r w:rsidRPr="00593CAE">
        <w:rPr>
          <w:sz w:val="28"/>
          <w:szCs w:val="28"/>
          <w:lang w:val="ru-RU"/>
        </w:rPr>
        <w:t>ақпаратты</w:t>
      </w:r>
      <w:r w:rsidRPr="00FA464A">
        <w:rPr>
          <w:sz w:val="28"/>
          <w:szCs w:val="28"/>
        </w:rPr>
        <w:t>:</w:t>
      </w:r>
    </w:p>
    <w:p w:rsidR="006A743F" w:rsidRPr="00FA464A" w:rsidRDefault="006A743F" w:rsidP="006A743F">
      <w:pPr>
        <w:spacing w:after="0" w:line="240" w:lineRule="auto"/>
        <w:ind w:firstLine="709"/>
        <w:jc w:val="both"/>
        <w:rPr>
          <w:sz w:val="28"/>
          <w:szCs w:val="28"/>
        </w:rPr>
      </w:pPr>
      <w:r w:rsidRPr="00FA464A">
        <w:rPr>
          <w:sz w:val="28"/>
          <w:szCs w:val="28"/>
        </w:rPr>
        <w:t xml:space="preserve">1)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тұлғалармен</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заңды</w:t>
      </w:r>
      <w:r w:rsidRPr="00FA464A">
        <w:rPr>
          <w:sz w:val="28"/>
          <w:szCs w:val="28"/>
        </w:rPr>
        <w:t xml:space="preserve"> </w:t>
      </w:r>
      <w:r w:rsidRPr="00593CAE">
        <w:rPr>
          <w:sz w:val="28"/>
          <w:szCs w:val="28"/>
          <w:lang w:val="ru-RU"/>
        </w:rPr>
        <w:t>тұлғалармен</w:t>
      </w:r>
      <w:r w:rsidRPr="00FA464A">
        <w:rPr>
          <w:sz w:val="28"/>
          <w:szCs w:val="28"/>
        </w:rPr>
        <w:t xml:space="preserve">, </w:t>
      </w:r>
      <w:r w:rsidRPr="00593CAE">
        <w:rPr>
          <w:sz w:val="28"/>
          <w:szCs w:val="28"/>
          <w:lang w:val="ru-RU"/>
        </w:rPr>
        <w:t>бенефициарлары</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еместер</w:t>
      </w:r>
      <w:r w:rsidRPr="00FA464A">
        <w:rPr>
          <w:sz w:val="28"/>
          <w:szCs w:val="28"/>
        </w:rPr>
        <w:t xml:space="preserve"> </w:t>
      </w:r>
      <w:r w:rsidRPr="00593CAE">
        <w:rPr>
          <w:sz w:val="28"/>
          <w:szCs w:val="28"/>
          <w:lang w:val="ru-RU"/>
        </w:rPr>
        <w:t>болып</w:t>
      </w:r>
      <w:r w:rsidRPr="00FA464A">
        <w:rPr>
          <w:sz w:val="28"/>
          <w:szCs w:val="28"/>
        </w:rPr>
        <w:t xml:space="preserve"> </w:t>
      </w:r>
      <w:r w:rsidRPr="00593CAE">
        <w:rPr>
          <w:sz w:val="28"/>
          <w:szCs w:val="28"/>
          <w:lang w:val="ru-RU"/>
        </w:rPr>
        <w:t>табылатын</w:t>
      </w:r>
      <w:r w:rsidRPr="00FA464A">
        <w:rPr>
          <w:sz w:val="28"/>
          <w:szCs w:val="28"/>
        </w:rPr>
        <w:t xml:space="preserve"> </w:t>
      </w:r>
      <w:r w:rsidRPr="00593CAE">
        <w:rPr>
          <w:sz w:val="28"/>
          <w:szCs w:val="28"/>
          <w:lang w:val="ru-RU"/>
        </w:rPr>
        <w:t>заңды</w:t>
      </w:r>
      <w:r w:rsidRPr="00FA464A">
        <w:rPr>
          <w:sz w:val="28"/>
          <w:szCs w:val="28"/>
        </w:rPr>
        <w:t xml:space="preserve"> </w:t>
      </w:r>
      <w:r w:rsidRPr="00593CAE">
        <w:rPr>
          <w:sz w:val="28"/>
          <w:szCs w:val="28"/>
          <w:lang w:val="ru-RU"/>
        </w:rPr>
        <w:t>тұлғалармен</w:t>
      </w:r>
      <w:r w:rsidRPr="00FA464A">
        <w:rPr>
          <w:sz w:val="28"/>
          <w:szCs w:val="28"/>
        </w:rPr>
        <w:t xml:space="preserve"> </w:t>
      </w:r>
      <w:r w:rsidRPr="00593CAE">
        <w:rPr>
          <w:sz w:val="28"/>
          <w:szCs w:val="28"/>
          <w:lang w:val="ru-RU"/>
        </w:rPr>
        <w:t>жасалған</w:t>
      </w:r>
      <w:r w:rsidRPr="00FA464A">
        <w:rPr>
          <w:sz w:val="28"/>
          <w:szCs w:val="28"/>
        </w:rPr>
        <w:t xml:space="preserve"> </w:t>
      </w:r>
      <w:r w:rsidRPr="00593CAE">
        <w:rPr>
          <w:sz w:val="28"/>
          <w:szCs w:val="28"/>
          <w:lang w:val="ru-RU"/>
        </w:rPr>
        <w:t>шарттар</w:t>
      </w:r>
      <w:r w:rsidRPr="00FA464A">
        <w:rPr>
          <w:sz w:val="28"/>
          <w:szCs w:val="28"/>
        </w:rPr>
        <w:t xml:space="preserve"> </w:t>
      </w:r>
      <w:r w:rsidRPr="00593CAE">
        <w:rPr>
          <w:sz w:val="28"/>
          <w:szCs w:val="28"/>
          <w:lang w:val="ru-RU"/>
        </w:rPr>
        <w:t>бойынша</w:t>
      </w:r>
      <w:r w:rsidRPr="00FA464A">
        <w:rPr>
          <w:sz w:val="28"/>
          <w:szCs w:val="28"/>
        </w:rPr>
        <w:t xml:space="preserve"> </w:t>
      </w:r>
      <w:r w:rsidRPr="00593CAE">
        <w:rPr>
          <w:sz w:val="28"/>
          <w:szCs w:val="28"/>
          <w:lang w:val="ru-RU"/>
        </w:rPr>
        <w:t>ашылған</w:t>
      </w:r>
      <w:r w:rsidRPr="00FA464A">
        <w:rPr>
          <w:sz w:val="28"/>
          <w:szCs w:val="28"/>
        </w:rPr>
        <w:t xml:space="preserve"> </w:t>
      </w:r>
      <w:r w:rsidRPr="00593CAE">
        <w:rPr>
          <w:sz w:val="28"/>
          <w:szCs w:val="28"/>
          <w:lang w:val="ru-RU"/>
        </w:rPr>
        <w:t>бағалы</w:t>
      </w:r>
      <w:r w:rsidRPr="00FA464A">
        <w:rPr>
          <w:sz w:val="28"/>
          <w:szCs w:val="28"/>
        </w:rPr>
        <w:t xml:space="preserve"> </w:t>
      </w:r>
      <w:r w:rsidRPr="00593CAE">
        <w:rPr>
          <w:sz w:val="28"/>
          <w:szCs w:val="28"/>
          <w:lang w:val="ru-RU"/>
        </w:rPr>
        <w:t>қағаздарды</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басқа</w:t>
      </w:r>
      <w:r w:rsidRPr="00FA464A">
        <w:rPr>
          <w:sz w:val="28"/>
          <w:szCs w:val="28"/>
        </w:rPr>
        <w:t xml:space="preserve"> </w:t>
      </w:r>
      <w:r w:rsidRPr="00593CAE">
        <w:rPr>
          <w:sz w:val="28"/>
          <w:szCs w:val="28"/>
          <w:lang w:val="ru-RU"/>
        </w:rPr>
        <w:t>да</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құралдарын</w:t>
      </w:r>
      <w:r w:rsidRPr="00FA464A">
        <w:rPr>
          <w:sz w:val="28"/>
          <w:szCs w:val="28"/>
        </w:rPr>
        <w:t xml:space="preserve"> </w:t>
      </w:r>
      <w:r w:rsidRPr="00593CAE">
        <w:rPr>
          <w:sz w:val="28"/>
          <w:szCs w:val="28"/>
          <w:lang w:val="ru-RU"/>
        </w:rPr>
        <w:t>есепке</w:t>
      </w:r>
      <w:r w:rsidRPr="00FA464A">
        <w:rPr>
          <w:sz w:val="28"/>
          <w:szCs w:val="28"/>
        </w:rPr>
        <w:t xml:space="preserve"> </w:t>
      </w:r>
      <w:r w:rsidRPr="00593CAE">
        <w:rPr>
          <w:sz w:val="28"/>
          <w:szCs w:val="28"/>
          <w:lang w:val="ru-RU"/>
        </w:rPr>
        <w:t>алу</w:t>
      </w:r>
      <w:r w:rsidRPr="00FA464A">
        <w:rPr>
          <w:sz w:val="28"/>
          <w:szCs w:val="28"/>
        </w:rPr>
        <w:t xml:space="preserve"> </w:t>
      </w:r>
      <w:r w:rsidRPr="00593CAE">
        <w:rPr>
          <w:sz w:val="28"/>
          <w:szCs w:val="28"/>
          <w:lang w:val="ru-RU"/>
        </w:rPr>
        <w:t>үшін</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шоттардың</w:t>
      </w:r>
      <w:r w:rsidRPr="00FA464A">
        <w:rPr>
          <w:sz w:val="28"/>
          <w:szCs w:val="28"/>
        </w:rPr>
        <w:t xml:space="preserve"> </w:t>
      </w:r>
      <w:r w:rsidRPr="00593CAE">
        <w:rPr>
          <w:sz w:val="28"/>
          <w:szCs w:val="28"/>
          <w:lang w:val="ru-RU"/>
        </w:rPr>
        <w:t>болуы</w:t>
      </w:r>
      <w:r w:rsidRPr="00FA464A">
        <w:rPr>
          <w:sz w:val="28"/>
          <w:szCs w:val="28"/>
        </w:rPr>
        <w:t xml:space="preserve">, </w:t>
      </w:r>
      <w:r w:rsidRPr="00593CAE">
        <w:rPr>
          <w:sz w:val="28"/>
          <w:szCs w:val="28"/>
          <w:lang w:val="ru-RU"/>
        </w:rPr>
        <w:t>сондай</w:t>
      </w:r>
      <w:r w:rsidRPr="00FA464A">
        <w:rPr>
          <w:sz w:val="28"/>
          <w:szCs w:val="28"/>
        </w:rPr>
        <w:t>-</w:t>
      </w:r>
      <w:r w:rsidRPr="00593CAE">
        <w:rPr>
          <w:sz w:val="28"/>
          <w:szCs w:val="28"/>
          <w:lang w:val="ru-RU"/>
        </w:rPr>
        <w:t>ақ</w:t>
      </w:r>
      <w:r w:rsidRPr="00FA464A">
        <w:rPr>
          <w:sz w:val="28"/>
          <w:szCs w:val="28"/>
        </w:rPr>
        <w:t xml:space="preserve"> </w:t>
      </w:r>
      <w:r w:rsidRPr="00593CAE">
        <w:rPr>
          <w:sz w:val="28"/>
          <w:szCs w:val="28"/>
          <w:lang w:val="ru-RU"/>
        </w:rPr>
        <w:t>осы</w:t>
      </w:r>
      <w:r w:rsidRPr="00FA464A">
        <w:rPr>
          <w:sz w:val="28"/>
          <w:szCs w:val="28"/>
        </w:rPr>
        <w:t xml:space="preserve"> </w:t>
      </w:r>
      <w:r w:rsidRPr="00593CAE">
        <w:rPr>
          <w:sz w:val="28"/>
          <w:szCs w:val="28"/>
          <w:lang w:val="ru-RU"/>
        </w:rPr>
        <w:t>шоттардағы</w:t>
      </w:r>
      <w:r w:rsidRPr="00FA464A">
        <w:rPr>
          <w:sz w:val="28"/>
          <w:szCs w:val="28"/>
        </w:rPr>
        <w:t xml:space="preserve"> </w:t>
      </w:r>
      <w:r w:rsidRPr="00593CAE">
        <w:rPr>
          <w:sz w:val="28"/>
          <w:szCs w:val="28"/>
          <w:lang w:val="ru-RU"/>
        </w:rPr>
        <w:t>бағалы</w:t>
      </w:r>
      <w:r w:rsidRPr="00FA464A">
        <w:rPr>
          <w:sz w:val="28"/>
          <w:szCs w:val="28"/>
        </w:rPr>
        <w:t xml:space="preserve"> </w:t>
      </w:r>
      <w:r w:rsidRPr="00593CAE">
        <w:rPr>
          <w:sz w:val="28"/>
          <w:szCs w:val="28"/>
          <w:lang w:val="ru-RU"/>
        </w:rPr>
        <w:t>қағаздар</w:t>
      </w:r>
      <w:r w:rsidRPr="00FA464A">
        <w:rPr>
          <w:sz w:val="28"/>
          <w:szCs w:val="28"/>
        </w:rPr>
        <w:t xml:space="preserve"> </w:t>
      </w:r>
      <w:r w:rsidRPr="00593CAE">
        <w:rPr>
          <w:sz w:val="28"/>
          <w:szCs w:val="28"/>
          <w:lang w:val="ru-RU"/>
        </w:rPr>
        <w:t>мен</w:t>
      </w:r>
      <w:r w:rsidRPr="00FA464A">
        <w:rPr>
          <w:sz w:val="28"/>
          <w:szCs w:val="28"/>
        </w:rPr>
        <w:t xml:space="preserve"> </w:t>
      </w:r>
      <w:r w:rsidRPr="00593CAE">
        <w:rPr>
          <w:sz w:val="28"/>
          <w:szCs w:val="28"/>
          <w:lang w:val="ru-RU"/>
        </w:rPr>
        <w:t>өзге</w:t>
      </w:r>
      <w:r w:rsidRPr="00FA464A">
        <w:rPr>
          <w:sz w:val="28"/>
          <w:szCs w:val="28"/>
        </w:rPr>
        <w:t xml:space="preserve"> </w:t>
      </w:r>
      <w:r w:rsidRPr="00593CAE">
        <w:rPr>
          <w:sz w:val="28"/>
          <w:szCs w:val="28"/>
          <w:lang w:val="ru-RU"/>
        </w:rPr>
        <w:t>де</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құралдарының</w:t>
      </w:r>
      <w:r w:rsidRPr="00FA464A">
        <w:rPr>
          <w:sz w:val="28"/>
          <w:szCs w:val="28"/>
        </w:rPr>
        <w:t xml:space="preserve"> </w:t>
      </w:r>
      <w:r w:rsidRPr="00593CAE">
        <w:rPr>
          <w:sz w:val="28"/>
          <w:szCs w:val="28"/>
          <w:lang w:val="ru-RU"/>
        </w:rPr>
        <w:t>қалдықтары</w:t>
      </w:r>
      <w:r w:rsidRPr="00FA464A">
        <w:rPr>
          <w:sz w:val="28"/>
          <w:szCs w:val="28"/>
        </w:rPr>
        <w:t xml:space="preserve"> </w:t>
      </w:r>
      <w:r w:rsidRPr="00593CAE">
        <w:rPr>
          <w:sz w:val="28"/>
          <w:szCs w:val="28"/>
          <w:lang w:val="ru-RU"/>
        </w:rPr>
        <w:t>туралы</w:t>
      </w:r>
      <w:r w:rsidRPr="00FA464A">
        <w:rPr>
          <w:sz w:val="28"/>
          <w:szCs w:val="28"/>
        </w:rPr>
        <w:t>;</w:t>
      </w:r>
    </w:p>
    <w:p w:rsidR="006A743F" w:rsidRPr="00FA464A" w:rsidRDefault="006A743F" w:rsidP="006A743F">
      <w:pPr>
        <w:pStyle w:val="ab"/>
        <w:spacing w:before="0" w:beforeAutospacing="0" w:after="0" w:afterAutospacing="0"/>
        <w:ind w:firstLine="709"/>
        <w:jc w:val="both"/>
        <w:rPr>
          <w:sz w:val="28"/>
          <w:szCs w:val="28"/>
          <w:lang w:val="en-US"/>
        </w:rPr>
      </w:pPr>
      <w:r w:rsidRPr="00FA464A">
        <w:rPr>
          <w:rFonts w:eastAsiaTheme="minorEastAsia"/>
          <w:color w:val="000000" w:themeColor="text1"/>
          <w:sz w:val="28"/>
          <w:szCs w:val="28"/>
          <w:lang w:val="en-US"/>
        </w:rPr>
        <w:t xml:space="preserve">2) </w:t>
      </w:r>
      <w:r w:rsidRPr="00593CAE">
        <w:rPr>
          <w:rFonts w:eastAsiaTheme="minorEastAsia"/>
          <w:color w:val="000000" w:themeColor="text1"/>
          <w:sz w:val="28"/>
          <w:szCs w:val="28"/>
        </w:rPr>
        <w:t>шоттардың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болуы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олардың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нөмірлері</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осы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шоттардағы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ақша</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қаражаттарының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қалдықтары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туралы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сондай</w:t>
      </w:r>
      <w:r w:rsidRPr="00FA464A">
        <w:rPr>
          <w:rFonts w:eastAsiaTheme="minorEastAsia"/>
          <w:color w:val="000000" w:themeColor="text1"/>
          <w:sz w:val="28"/>
          <w:szCs w:val="28"/>
          <w:lang w:val="en-US"/>
        </w:rPr>
        <w:t>-</w:t>
      </w:r>
      <w:r w:rsidRPr="00593CAE">
        <w:rPr>
          <w:rFonts w:eastAsiaTheme="minorEastAsia"/>
          <w:color w:val="000000" w:themeColor="text1"/>
          <w:sz w:val="28"/>
          <w:szCs w:val="28"/>
        </w:rPr>
        <w:t>ақ</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резидент</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емес</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жеке</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тұлғалардың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резидент</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емес</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заңды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тұлғалардың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бенефициарлары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резидент</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еместер</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болып</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табылатын</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заңды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тұлғалардың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шоттарында</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орналастырылған</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немесе</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басқарылатын</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өзге</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де</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мүліктің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оның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ішінде</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басқа</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да</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мүліктің</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болуы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түрі</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мен</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құны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туралы</w:t>
      </w:r>
      <w:r w:rsidRPr="00FA464A">
        <w:rPr>
          <w:rFonts w:eastAsiaTheme="minorEastAsia"/>
          <w:color w:val="000000" w:themeColor="text1"/>
          <w:sz w:val="28"/>
          <w:szCs w:val="28"/>
          <w:lang w:val="en-US"/>
        </w:rPr>
        <w:t xml:space="preserve"> </w:t>
      </w:r>
      <w:r w:rsidRPr="00593CAE">
        <w:rPr>
          <w:rFonts w:eastAsiaTheme="minorEastAsia"/>
          <w:color w:val="000000" w:themeColor="text1"/>
          <w:sz w:val="28"/>
          <w:szCs w:val="28"/>
        </w:rPr>
        <w:t>мәліметтер</w:t>
      </w:r>
      <w:r w:rsidRPr="00FA464A">
        <w:rPr>
          <w:rFonts w:eastAsiaTheme="minorEastAsia"/>
          <w:color w:val="000000" w:themeColor="text1"/>
          <w:sz w:val="28"/>
          <w:szCs w:val="28"/>
          <w:lang w:val="en-US"/>
        </w:rPr>
        <w:t>;</w:t>
      </w:r>
    </w:p>
    <w:p w:rsidR="006A743F" w:rsidRPr="00FA464A" w:rsidRDefault="006A743F" w:rsidP="006A743F">
      <w:pPr>
        <w:spacing w:after="0" w:line="240" w:lineRule="auto"/>
        <w:ind w:firstLine="709"/>
        <w:jc w:val="both"/>
      </w:pPr>
      <w:r w:rsidRPr="00FA464A">
        <w:rPr>
          <w:color w:val="000000"/>
          <w:sz w:val="28"/>
        </w:rPr>
        <w:t xml:space="preserve">3) </w:t>
      </w:r>
      <w:r w:rsidRPr="00593CAE">
        <w:rPr>
          <w:color w:val="000000"/>
          <w:sz w:val="28"/>
          <w:lang w:val="ru-RU"/>
        </w:rPr>
        <w:t>резидент</w:t>
      </w:r>
      <w:r w:rsidRPr="00FA464A">
        <w:rPr>
          <w:color w:val="000000"/>
          <w:sz w:val="28"/>
        </w:rPr>
        <w:t xml:space="preserve"> </w:t>
      </w:r>
      <w:r w:rsidRPr="00593CAE">
        <w:rPr>
          <w:color w:val="000000"/>
          <w:sz w:val="28"/>
          <w:lang w:val="ru-RU"/>
        </w:rPr>
        <w:t>емес</w:t>
      </w:r>
      <w:r w:rsidRPr="00FA464A">
        <w:rPr>
          <w:color w:val="000000"/>
          <w:sz w:val="28"/>
        </w:rPr>
        <w:t xml:space="preserve"> </w:t>
      </w:r>
      <w:r w:rsidRPr="00593CAE">
        <w:rPr>
          <w:color w:val="000000"/>
          <w:sz w:val="28"/>
          <w:lang w:val="ru-RU"/>
        </w:rPr>
        <w:t>жеке</w:t>
      </w:r>
      <w:r w:rsidRPr="00FA464A">
        <w:rPr>
          <w:color w:val="000000"/>
          <w:sz w:val="28"/>
        </w:rPr>
        <w:t xml:space="preserve"> </w:t>
      </w:r>
      <w:r w:rsidRPr="00593CAE">
        <w:rPr>
          <w:color w:val="000000"/>
          <w:sz w:val="28"/>
          <w:lang w:val="ru-RU"/>
        </w:rPr>
        <w:t>тұлғаларға</w:t>
      </w:r>
      <w:r w:rsidRPr="00FA464A">
        <w:rPr>
          <w:color w:val="000000"/>
          <w:sz w:val="28"/>
        </w:rPr>
        <w:t xml:space="preserve">, </w:t>
      </w:r>
      <w:r w:rsidRPr="00593CAE">
        <w:rPr>
          <w:color w:val="000000"/>
          <w:sz w:val="28"/>
          <w:lang w:val="ru-RU"/>
        </w:rPr>
        <w:t>резидент</w:t>
      </w:r>
      <w:r w:rsidRPr="00FA464A">
        <w:rPr>
          <w:color w:val="000000"/>
          <w:sz w:val="28"/>
        </w:rPr>
        <w:t xml:space="preserve"> </w:t>
      </w:r>
      <w:r w:rsidRPr="00593CAE">
        <w:rPr>
          <w:color w:val="000000"/>
          <w:sz w:val="28"/>
          <w:lang w:val="ru-RU"/>
        </w:rPr>
        <w:t>емес</w:t>
      </w:r>
      <w:r w:rsidRPr="00FA464A">
        <w:rPr>
          <w:color w:val="000000"/>
          <w:sz w:val="28"/>
        </w:rPr>
        <w:t xml:space="preserve"> </w:t>
      </w:r>
      <w:r w:rsidRPr="00593CAE">
        <w:rPr>
          <w:color w:val="000000"/>
          <w:sz w:val="28"/>
          <w:lang w:val="ru-RU"/>
        </w:rPr>
        <w:t>заңды</w:t>
      </w:r>
      <w:r w:rsidRPr="00FA464A">
        <w:rPr>
          <w:color w:val="000000"/>
          <w:sz w:val="28"/>
        </w:rPr>
        <w:t xml:space="preserve"> </w:t>
      </w:r>
      <w:r w:rsidRPr="00593CAE">
        <w:rPr>
          <w:color w:val="000000"/>
          <w:sz w:val="28"/>
          <w:lang w:val="ru-RU"/>
        </w:rPr>
        <w:t>тұлғаларға</w:t>
      </w:r>
      <w:r w:rsidRPr="00FA464A">
        <w:rPr>
          <w:color w:val="000000"/>
          <w:sz w:val="28"/>
        </w:rPr>
        <w:t xml:space="preserve">, </w:t>
      </w:r>
      <w:r w:rsidRPr="00593CAE">
        <w:rPr>
          <w:color w:val="000000"/>
          <w:sz w:val="28"/>
          <w:lang w:val="ru-RU"/>
        </w:rPr>
        <w:t>сондай</w:t>
      </w:r>
      <w:r w:rsidRPr="00FA464A">
        <w:rPr>
          <w:color w:val="000000"/>
          <w:sz w:val="28"/>
        </w:rPr>
        <w:t>-</w:t>
      </w:r>
      <w:r w:rsidRPr="00593CAE">
        <w:rPr>
          <w:color w:val="000000"/>
          <w:sz w:val="28"/>
          <w:lang w:val="ru-RU"/>
        </w:rPr>
        <w:t>ақ</w:t>
      </w:r>
      <w:r w:rsidRPr="00FA464A">
        <w:rPr>
          <w:color w:val="000000"/>
          <w:sz w:val="28"/>
        </w:rPr>
        <w:t xml:space="preserve"> </w:t>
      </w:r>
      <w:r w:rsidRPr="00593CAE">
        <w:rPr>
          <w:color w:val="000000"/>
          <w:sz w:val="28"/>
          <w:lang w:val="ru-RU"/>
        </w:rPr>
        <w:t>бенефициарлары</w:t>
      </w:r>
      <w:r w:rsidRPr="00FA464A">
        <w:rPr>
          <w:color w:val="000000"/>
          <w:sz w:val="28"/>
        </w:rPr>
        <w:t xml:space="preserve"> </w:t>
      </w:r>
      <w:r w:rsidRPr="00593CAE">
        <w:rPr>
          <w:color w:val="000000"/>
          <w:sz w:val="28"/>
          <w:lang w:val="ru-RU"/>
        </w:rPr>
        <w:t>резидент</w:t>
      </w:r>
      <w:r w:rsidRPr="00FA464A">
        <w:rPr>
          <w:color w:val="000000"/>
          <w:sz w:val="28"/>
        </w:rPr>
        <w:t xml:space="preserve"> </w:t>
      </w:r>
      <w:r w:rsidRPr="00593CAE">
        <w:rPr>
          <w:color w:val="000000"/>
          <w:sz w:val="28"/>
          <w:lang w:val="ru-RU"/>
        </w:rPr>
        <w:t>еместер</w:t>
      </w:r>
      <w:r w:rsidRPr="00FA464A">
        <w:rPr>
          <w:color w:val="000000"/>
          <w:sz w:val="28"/>
        </w:rPr>
        <w:t xml:space="preserve"> </w:t>
      </w:r>
      <w:r w:rsidRPr="00593CAE">
        <w:rPr>
          <w:color w:val="000000"/>
          <w:sz w:val="28"/>
          <w:lang w:val="ru-RU"/>
        </w:rPr>
        <w:t>болып</w:t>
      </w:r>
      <w:r w:rsidRPr="00FA464A">
        <w:rPr>
          <w:color w:val="000000"/>
          <w:sz w:val="28"/>
        </w:rPr>
        <w:t xml:space="preserve"> </w:t>
      </w:r>
      <w:r w:rsidRPr="00593CAE">
        <w:rPr>
          <w:color w:val="000000"/>
          <w:sz w:val="28"/>
          <w:lang w:val="ru-RU"/>
        </w:rPr>
        <w:t>табылатын</w:t>
      </w:r>
      <w:r w:rsidRPr="00FA464A">
        <w:rPr>
          <w:color w:val="000000"/>
          <w:sz w:val="28"/>
        </w:rPr>
        <w:t xml:space="preserve"> </w:t>
      </w:r>
      <w:r w:rsidRPr="00593CAE">
        <w:rPr>
          <w:color w:val="000000"/>
          <w:sz w:val="28"/>
          <w:lang w:val="ru-RU"/>
        </w:rPr>
        <w:t>заңды</w:t>
      </w:r>
      <w:r w:rsidRPr="00FA464A">
        <w:rPr>
          <w:color w:val="000000"/>
          <w:sz w:val="28"/>
        </w:rPr>
        <w:t xml:space="preserve"> </w:t>
      </w:r>
      <w:r w:rsidRPr="00593CAE">
        <w:rPr>
          <w:color w:val="000000"/>
          <w:sz w:val="28"/>
          <w:lang w:val="ru-RU"/>
        </w:rPr>
        <w:t>тұлғаларға</w:t>
      </w:r>
      <w:r w:rsidRPr="00FA464A">
        <w:rPr>
          <w:color w:val="000000"/>
          <w:sz w:val="28"/>
        </w:rPr>
        <w:t xml:space="preserve"> </w:t>
      </w:r>
      <w:r w:rsidRPr="00593CAE">
        <w:rPr>
          <w:color w:val="000000"/>
          <w:sz w:val="28"/>
          <w:lang w:val="ru-RU"/>
        </w:rPr>
        <w:t>тиесілі</w:t>
      </w:r>
      <w:r w:rsidRPr="00FA464A">
        <w:rPr>
          <w:color w:val="000000"/>
          <w:sz w:val="28"/>
        </w:rPr>
        <w:t xml:space="preserve"> </w:t>
      </w:r>
      <w:r w:rsidRPr="00593CAE">
        <w:rPr>
          <w:color w:val="000000"/>
          <w:sz w:val="28"/>
          <w:lang w:val="ru-RU"/>
        </w:rPr>
        <w:t>бағалы</w:t>
      </w:r>
      <w:r w:rsidRPr="00FA464A">
        <w:rPr>
          <w:color w:val="000000"/>
          <w:sz w:val="28"/>
        </w:rPr>
        <w:t xml:space="preserve"> </w:t>
      </w:r>
      <w:r w:rsidRPr="00593CAE">
        <w:rPr>
          <w:color w:val="000000"/>
          <w:sz w:val="28"/>
          <w:lang w:val="ru-RU"/>
        </w:rPr>
        <w:t>қағаздарды</w:t>
      </w:r>
      <w:r w:rsidRPr="00FA464A">
        <w:rPr>
          <w:color w:val="000000"/>
          <w:sz w:val="28"/>
        </w:rPr>
        <w:t xml:space="preserve"> </w:t>
      </w:r>
      <w:r w:rsidRPr="00593CAE">
        <w:rPr>
          <w:color w:val="000000"/>
          <w:sz w:val="28"/>
          <w:lang w:val="ru-RU"/>
        </w:rPr>
        <w:t>қоспағанда</w:t>
      </w:r>
      <w:r w:rsidRPr="00FA464A">
        <w:rPr>
          <w:color w:val="000000"/>
          <w:sz w:val="28"/>
        </w:rPr>
        <w:t xml:space="preserve">, </w:t>
      </w:r>
      <w:r w:rsidRPr="00593CAE">
        <w:rPr>
          <w:color w:val="000000"/>
          <w:sz w:val="28"/>
          <w:lang w:val="ru-RU"/>
        </w:rPr>
        <w:t>өзге</w:t>
      </w:r>
      <w:r w:rsidRPr="00FA464A">
        <w:rPr>
          <w:color w:val="000000"/>
          <w:sz w:val="28"/>
        </w:rPr>
        <w:t xml:space="preserve"> </w:t>
      </w:r>
      <w:r w:rsidRPr="00593CAE">
        <w:rPr>
          <w:color w:val="000000"/>
          <w:sz w:val="28"/>
          <w:lang w:val="ru-RU"/>
        </w:rPr>
        <w:t>де</w:t>
      </w:r>
      <w:r w:rsidRPr="00FA464A">
        <w:rPr>
          <w:color w:val="000000"/>
          <w:sz w:val="28"/>
        </w:rPr>
        <w:t xml:space="preserve"> </w:t>
      </w:r>
      <w:r w:rsidRPr="00593CAE">
        <w:rPr>
          <w:color w:val="000000"/>
          <w:sz w:val="28"/>
          <w:lang w:val="ru-RU"/>
        </w:rPr>
        <w:t>мүліктің</w:t>
      </w:r>
      <w:r w:rsidRPr="00FA464A">
        <w:rPr>
          <w:color w:val="000000"/>
          <w:sz w:val="28"/>
        </w:rPr>
        <w:t xml:space="preserve"> </w:t>
      </w:r>
      <w:r w:rsidRPr="00593CAE">
        <w:rPr>
          <w:color w:val="000000"/>
          <w:sz w:val="28"/>
          <w:lang w:val="ru-RU"/>
        </w:rPr>
        <w:t>болуы</w:t>
      </w:r>
      <w:r w:rsidRPr="00FA464A">
        <w:rPr>
          <w:color w:val="000000"/>
          <w:sz w:val="28"/>
        </w:rPr>
        <w:t xml:space="preserve"> </w:t>
      </w:r>
      <w:r w:rsidRPr="00593CAE">
        <w:rPr>
          <w:color w:val="000000"/>
          <w:sz w:val="28"/>
          <w:lang w:val="ru-RU"/>
        </w:rPr>
        <w:t>туралы</w:t>
      </w:r>
      <w:r w:rsidRPr="00FA464A">
        <w:rPr>
          <w:color w:val="000000"/>
          <w:sz w:val="28"/>
        </w:rPr>
        <w:t>;</w:t>
      </w:r>
    </w:p>
    <w:p w:rsidR="006A743F" w:rsidRPr="00FA464A" w:rsidRDefault="006A743F" w:rsidP="006A743F">
      <w:pPr>
        <w:spacing w:after="0" w:line="240" w:lineRule="auto"/>
        <w:ind w:firstLine="709"/>
        <w:jc w:val="both"/>
      </w:pPr>
      <w:r w:rsidRPr="00FA464A">
        <w:rPr>
          <w:color w:val="000000"/>
          <w:sz w:val="28"/>
        </w:rPr>
        <w:t xml:space="preserve">4) </w:t>
      </w:r>
      <w:r w:rsidRPr="00593CAE">
        <w:rPr>
          <w:color w:val="000000"/>
          <w:sz w:val="28"/>
          <w:lang w:val="ru-RU"/>
        </w:rPr>
        <w:t>ақпарат</w:t>
      </w:r>
      <w:r w:rsidRPr="00FA464A">
        <w:rPr>
          <w:color w:val="000000"/>
          <w:sz w:val="28"/>
        </w:rPr>
        <w:t xml:space="preserve"> </w:t>
      </w:r>
      <w:r w:rsidRPr="00593CAE">
        <w:rPr>
          <w:color w:val="000000"/>
          <w:sz w:val="28"/>
          <w:lang w:val="ru-RU"/>
        </w:rPr>
        <w:t>алмасу</w:t>
      </w:r>
      <w:r w:rsidRPr="00FA464A">
        <w:rPr>
          <w:color w:val="000000"/>
          <w:sz w:val="28"/>
        </w:rPr>
        <w:t xml:space="preserve"> </w:t>
      </w:r>
      <w:r w:rsidRPr="00593CAE">
        <w:rPr>
          <w:color w:val="000000"/>
          <w:sz w:val="28"/>
          <w:lang w:val="ru-RU"/>
        </w:rPr>
        <w:t>туралы</w:t>
      </w:r>
      <w:r w:rsidRPr="00FA464A">
        <w:rPr>
          <w:color w:val="000000"/>
          <w:sz w:val="28"/>
        </w:rPr>
        <w:t xml:space="preserve"> </w:t>
      </w:r>
      <w:r w:rsidRPr="00593CAE">
        <w:rPr>
          <w:color w:val="000000"/>
          <w:sz w:val="28"/>
          <w:lang w:val="ru-RU"/>
        </w:rPr>
        <w:t>халықаралық</w:t>
      </w:r>
      <w:r w:rsidRPr="00FA464A">
        <w:rPr>
          <w:color w:val="000000"/>
          <w:sz w:val="28"/>
        </w:rPr>
        <w:t xml:space="preserve"> </w:t>
      </w:r>
      <w:r w:rsidRPr="00593CAE">
        <w:rPr>
          <w:color w:val="000000"/>
          <w:sz w:val="28"/>
          <w:lang w:val="ru-RU"/>
        </w:rPr>
        <w:t>шартқа</w:t>
      </w:r>
      <w:r w:rsidRPr="00FA464A">
        <w:rPr>
          <w:color w:val="000000"/>
          <w:sz w:val="28"/>
        </w:rPr>
        <w:t xml:space="preserve"> </w:t>
      </w:r>
      <w:r w:rsidRPr="00593CAE">
        <w:rPr>
          <w:color w:val="000000"/>
          <w:sz w:val="28"/>
          <w:lang w:val="ru-RU"/>
        </w:rPr>
        <w:t>сәйкес</w:t>
      </w:r>
      <w:r w:rsidRPr="00FA464A">
        <w:rPr>
          <w:color w:val="000000"/>
          <w:sz w:val="28"/>
        </w:rPr>
        <w:t xml:space="preserve"> </w:t>
      </w:r>
      <w:r w:rsidRPr="00593CAE">
        <w:rPr>
          <w:color w:val="000000"/>
          <w:sz w:val="28"/>
          <w:lang w:val="ru-RU"/>
        </w:rPr>
        <w:t>жіберілген</w:t>
      </w:r>
      <w:r w:rsidRPr="00FA464A">
        <w:rPr>
          <w:color w:val="000000"/>
          <w:sz w:val="28"/>
        </w:rPr>
        <w:t xml:space="preserve"> </w:t>
      </w:r>
      <w:r w:rsidRPr="00593CAE">
        <w:rPr>
          <w:color w:val="000000"/>
          <w:sz w:val="28"/>
          <w:lang w:val="ru-RU"/>
        </w:rPr>
        <w:t>шет</w:t>
      </w:r>
      <w:r w:rsidRPr="00FA464A">
        <w:rPr>
          <w:color w:val="000000"/>
          <w:sz w:val="28"/>
        </w:rPr>
        <w:t xml:space="preserve"> </w:t>
      </w:r>
      <w:r w:rsidRPr="00593CAE">
        <w:rPr>
          <w:color w:val="000000"/>
          <w:sz w:val="28"/>
          <w:lang w:val="ru-RU"/>
        </w:rPr>
        <w:t>мемлекеттің</w:t>
      </w:r>
      <w:r w:rsidRPr="00FA464A">
        <w:rPr>
          <w:color w:val="000000"/>
          <w:sz w:val="28"/>
        </w:rPr>
        <w:t xml:space="preserve"> </w:t>
      </w:r>
      <w:r w:rsidRPr="00593CAE">
        <w:rPr>
          <w:color w:val="000000"/>
          <w:sz w:val="28"/>
          <w:lang w:val="ru-RU"/>
        </w:rPr>
        <w:t>уәкілетті</w:t>
      </w:r>
      <w:r w:rsidRPr="00FA464A">
        <w:rPr>
          <w:color w:val="000000"/>
          <w:sz w:val="28"/>
        </w:rPr>
        <w:t xml:space="preserve"> </w:t>
      </w:r>
      <w:r w:rsidRPr="00593CAE">
        <w:rPr>
          <w:color w:val="000000"/>
          <w:sz w:val="28"/>
          <w:lang w:val="ru-RU"/>
        </w:rPr>
        <w:t>органының</w:t>
      </w:r>
      <w:r w:rsidRPr="00FA464A">
        <w:rPr>
          <w:color w:val="000000"/>
          <w:sz w:val="28"/>
        </w:rPr>
        <w:t xml:space="preserve"> </w:t>
      </w:r>
      <w:r w:rsidRPr="00593CAE">
        <w:rPr>
          <w:color w:val="000000"/>
          <w:sz w:val="28"/>
          <w:lang w:val="ru-RU"/>
        </w:rPr>
        <w:t>сұрау</w:t>
      </w:r>
      <w:r w:rsidRPr="00FA464A">
        <w:rPr>
          <w:color w:val="000000"/>
          <w:sz w:val="28"/>
        </w:rPr>
        <w:t xml:space="preserve"> </w:t>
      </w:r>
      <w:r w:rsidRPr="00593CAE">
        <w:rPr>
          <w:color w:val="000000"/>
          <w:sz w:val="28"/>
          <w:lang w:val="ru-RU"/>
        </w:rPr>
        <w:t>салуында</w:t>
      </w:r>
      <w:r w:rsidRPr="00FA464A">
        <w:rPr>
          <w:color w:val="000000"/>
          <w:sz w:val="28"/>
        </w:rPr>
        <w:t xml:space="preserve"> </w:t>
      </w:r>
      <w:r w:rsidRPr="00593CAE">
        <w:rPr>
          <w:color w:val="000000"/>
          <w:sz w:val="28"/>
          <w:lang w:val="ru-RU"/>
        </w:rPr>
        <w:t>көрсетілген</w:t>
      </w:r>
      <w:r w:rsidRPr="00FA464A">
        <w:rPr>
          <w:color w:val="000000"/>
          <w:sz w:val="28"/>
        </w:rPr>
        <w:t xml:space="preserve"> </w:t>
      </w:r>
      <w:r w:rsidRPr="00593CAE">
        <w:rPr>
          <w:color w:val="000000"/>
          <w:sz w:val="28"/>
          <w:lang w:val="ru-RU"/>
        </w:rPr>
        <w:t>жеке</w:t>
      </w:r>
      <w:r w:rsidRPr="00FA464A">
        <w:rPr>
          <w:color w:val="000000"/>
          <w:sz w:val="28"/>
        </w:rPr>
        <w:t xml:space="preserve"> </w:t>
      </w:r>
      <w:r w:rsidRPr="00593CAE">
        <w:rPr>
          <w:color w:val="000000"/>
          <w:sz w:val="28"/>
          <w:lang w:val="ru-RU"/>
        </w:rPr>
        <w:t>және</w:t>
      </w:r>
      <w:r w:rsidRPr="00FA464A">
        <w:rPr>
          <w:color w:val="000000"/>
          <w:sz w:val="28"/>
        </w:rPr>
        <w:t xml:space="preserve"> </w:t>
      </w:r>
      <w:r w:rsidRPr="00593CAE">
        <w:rPr>
          <w:color w:val="000000"/>
          <w:sz w:val="28"/>
          <w:lang w:val="ru-RU"/>
        </w:rPr>
        <w:t>заңды</w:t>
      </w:r>
      <w:r w:rsidRPr="00FA464A">
        <w:rPr>
          <w:color w:val="000000"/>
          <w:sz w:val="28"/>
        </w:rPr>
        <w:t xml:space="preserve"> </w:t>
      </w:r>
      <w:r w:rsidRPr="00593CAE">
        <w:rPr>
          <w:color w:val="000000"/>
          <w:sz w:val="28"/>
          <w:lang w:val="ru-RU"/>
        </w:rPr>
        <w:t>тұлғаларға</w:t>
      </w:r>
      <w:r w:rsidRPr="00FA464A">
        <w:rPr>
          <w:color w:val="000000"/>
          <w:sz w:val="28"/>
        </w:rPr>
        <w:t xml:space="preserve"> </w:t>
      </w:r>
      <w:r w:rsidRPr="00593CAE">
        <w:rPr>
          <w:color w:val="000000"/>
          <w:sz w:val="28"/>
          <w:lang w:val="ru-RU"/>
        </w:rPr>
        <w:t>тиесілі</w:t>
      </w:r>
      <w:r w:rsidRPr="00FA464A">
        <w:rPr>
          <w:color w:val="000000"/>
          <w:sz w:val="28"/>
        </w:rPr>
        <w:t xml:space="preserve">, </w:t>
      </w:r>
      <w:r w:rsidRPr="00593CAE">
        <w:rPr>
          <w:color w:val="000000"/>
          <w:sz w:val="28"/>
          <w:lang w:val="ru-RU"/>
        </w:rPr>
        <w:t>сондай</w:t>
      </w:r>
      <w:r w:rsidRPr="00FA464A">
        <w:rPr>
          <w:color w:val="000000"/>
          <w:sz w:val="28"/>
        </w:rPr>
        <w:t>-</w:t>
      </w:r>
      <w:r w:rsidRPr="00593CAE">
        <w:rPr>
          <w:color w:val="000000"/>
          <w:sz w:val="28"/>
          <w:lang w:val="ru-RU"/>
        </w:rPr>
        <w:t>ақ</w:t>
      </w:r>
      <w:r w:rsidRPr="00FA464A">
        <w:rPr>
          <w:color w:val="000000"/>
          <w:sz w:val="28"/>
        </w:rPr>
        <w:t xml:space="preserve"> </w:t>
      </w:r>
      <w:r w:rsidRPr="00593CAE">
        <w:rPr>
          <w:color w:val="000000"/>
          <w:sz w:val="28"/>
          <w:lang w:val="ru-RU"/>
        </w:rPr>
        <w:t>осындай</w:t>
      </w:r>
      <w:r w:rsidRPr="00FA464A">
        <w:rPr>
          <w:color w:val="000000"/>
          <w:sz w:val="28"/>
        </w:rPr>
        <w:t xml:space="preserve"> </w:t>
      </w:r>
      <w:r w:rsidRPr="00593CAE">
        <w:rPr>
          <w:color w:val="000000"/>
          <w:sz w:val="28"/>
          <w:lang w:val="ru-RU"/>
        </w:rPr>
        <w:t>тұлғалардың</w:t>
      </w:r>
      <w:r w:rsidRPr="00FA464A">
        <w:rPr>
          <w:color w:val="000000"/>
          <w:sz w:val="28"/>
        </w:rPr>
        <w:t xml:space="preserve"> </w:t>
      </w:r>
      <w:r w:rsidRPr="00593CAE">
        <w:rPr>
          <w:color w:val="000000"/>
          <w:sz w:val="28"/>
          <w:lang w:val="ru-RU"/>
        </w:rPr>
        <w:t>жеке</w:t>
      </w:r>
      <w:r w:rsidRPr="00FA464A">
        <w:rPr>
          <w:color w:val="000000"/>
          <w:sz w:val="28"/>
        </w:rPr>
        <w:t xml:space="preserve"> </w:t>
      </w:r>
      <w:r w:rsidRPr="00593CAE">
        <w:rPr>
          <w:color w:val="000000"/>
          <w:sz w:val="28"/>
          <w:lang w:val="ru-RU"/>
        </w:rPr>
        <w:t>немесе</w:t>
      </w:r>
      <w:r w:rsidRPr="00FA464A">
        <w:rPr>
          <w:color w:val="000000"/>
          <w:sz w:val="28"/>
        </w:rPr>
        <w:t xml:space="preserve"> </w:t>
      </w:r>
      <w:r w:rsidRPr="00593CAE">
        <w:rPr>
          <w:color w:val="000000"/>
          <w:sz w:val="28"/>
          <w:lang w:val="ru-RU"/>
        </w:rPr>
        <w:t>заңды</w:t>
      </w:r>
      <w:r w:rsidRPr="00FA464A">
        <w:rPr>
          <w:color w:val="000000"/>
          <w:sz w:val="28"/>
        </w:rPr>
        <w:t xml:space="preserve"> </w:t>
      </w:r>
      <w:r w:rsidRPr="00593CAE">
        <w:rPr>
          <w:color w:val="000000"/>
          <w:sz w:val="28"/>
          <w:lang w:val="ru-RU"/>
        </w:rPr>
        <w:t>тұлғамен</w:t>
      </w:r>
      <w:r w:rsidRPr="00FA464A">
        <w:rPr>
          <w:color w:val="000000"/>
          <w:sz w:val="28"/>
        </w:rPr>
        <w:t xml:space="preserve"> </w:t>
      </w:r>
      <w:r w:rsidRPr="00593CAE">
        <w:rPr>
          <w:color w:val="000000"/>
          <w:sz w:val="28"/>
          <w:lang w:val="ru-RU"/>
        </w:rPr>
        <w:t>жасасқан</w:t>
      </w:r>
      <w:r w:rsidRPr="00FA464A">
        <w:rPr>
          <w:color w:val="000000"/>
          <w:sz w:val="28"/>
        </w:rPr>
        <w:t xml:space="preserve"> </w:t>
      </w:r>
      <w:r w:rsidRPr="00593CAE">
        <w:rPr>
          <w:color w:val="000000"/>
          <w:sz w:val="28"/>
          <w:lang w:val="ru-RU"/>
        </w:rPr>
        <w:t>шартына</w:t>
      </w:r>
      <w:r w:rsidRPr="00FA464A">
        <w:rPr>
          <w:color w:val="000000"/>
          <w:sz w:val="28"/>
        </w:rPr>
        <w:t xml:space="preserve"> </w:t>
      </w:r>
      <w:r w:rsidRPr="00593CAE">
        <w:rPr>
          <w:color w:val="000000"/>
          <w:sz w:val="28"/>
          <w:lang w:val="ru-RU"/>
        </w:rPr>
        <w:t>байланысты</w:t>
      </w:r>
      <w:r w:rsidRPr="00FA464A">
        <w:rPr>
          <w:color w:val="000000"/>
          <w:sz w:val="28"/>
        </w:rPr>
        <w:t xml:space="preserve"> </w:t>
      </w:r>
      <w:r w:rsidRPr="00593CAE">
        <w:rPr>
          <w:color w:val="000000"/>
          <w:sz w:val="28"/>
          <w:lang w:val="ru-RU"/>
        </w:rPr>
        <w:t>өзге</w:t>
      </w:r>
      <w:r w:rsidRPr="00FA464A">
        <w:rPr>
          <w:color w:val="000000"/>
          <w:sz w:val="28"/>
        </w:rPr>
        <w:t xml:space="preserve"> </w:t>
      </w:r>
      <w:r w:rsidRPr="00593CAE">
        <w:rPr>
          <w:color w:val="000000"/>
          <w:sz w:val="28"/>
          <w:lang w:val="ru-RU"/>
        </w:rPr>
        <w:t>де</w:t>
      </w:r>
      <w:r w:rsidRPr="00FA464A">
        <w:rPr>
          <w:color w:val="000000"/>
          <w:sz w:val="28"/>
        </w:rPr>
        <w:t xml:space="preserve"> </w:t>
      </w:r>
      <w:r w:rsidRPr="00593CAE">
        <w:rPr>
          <w:color w:val="000000"/>
          <w:sz w:val="28"/>
          <w:lang w:val="ru-RU"/>
        </w:rPr>
        <w:t>мәліметтерді</w:t>
      </w:r>
      <w:r w:rsidRPr="00FA464A">
        <w:rPr>
          <w:color w:val="000000"/>
          <w:sz w:val="28"/>
        </w:rPr>
        <w:t xml:space="preserve"> </w:t>
      </w:r>
      <w:r w:rsidRPr="00593CAE">
        <w:rPr>
          <w:color w:val="000000"/>
          <w:sz w:val="28"/>
          <w:lang w:val="ru-RU"/>
        </w:rPr>
        <w:t>қоспағанда</w:t>
      </w:r>
      <w:r w:rsidRPr="00FA464A">
        <w:rPr>
          <w:color w:val="000000"/>
          <w:sz w:val="28"/>
        </w:rPr>
        <w:t xml:space="preserve">, </w:t>
      </w:r>
      <w:r w:rsidRPr="00593CAE">
        <w:rPr>
          <w:color w:val="000000"/>
          <w:sz w:val="28"/>
          <w:lang w:val="ru-RU"/>
        </w:rPr>
        <w:t>осы</w:t>
      </w:r>
      <w:r w:rsidRPr="00FA464A">
        <w:rPr>
          <w:color w:val="000000"/>
          <w:sz w:val="28"/>
        </w:rPr>
        <w:t xml:space="preserve"> </w:t>
      </w:r>
      <w:r w:rsidRPr="00593CAE">
        <w:rPr>
          <w:color w:val="000000"/>
          <w:sz w:val="28"/>
          <w:lang w:val="ru-RU"/>
        </w:rPr>
        <w:t>тармақтың</w:t>
      </w:r>
      <w:r w:rsidRPr="00FA464A">
        <w:rPr>
          <w:color w:val="000000"/>
          <w:sz w:val="28"/>
        </w:rPr>
        <w:t xml:space="preserve"> 3) </w:t>
      </w:r>
      <w:r w:rsidRPr="00593CAE">
        <w:rPr>
          <w:color w:val="000000"/>
          <w:sz w:val="28"/>
          <w:lang w:val="ru-RU"/>
        </w:rPr>
        <w:t>тармақшасында</w:t>
      </w:r>
      <w:r w:rsidRPr="00FA464A">
        <w:rPr>
          <w:color w:val="000000"/>
          <w:sz w:val="28"/>
        </w:rPr>
        <w:t xml:space="preserve"> </w:t>
      </w:r>
      <w:r w:rsidRPr="00593CAE">
        <w:rPr>
          <w:color w:val="000000"/>
          <w:sz w:val="28"/>
          <w:lang w:val="ru-RU"/>
        </w:rPr>
        <w:t>көрсетілгендерді</w:t>
      </w:r>
      <w:r w:rsidRPr="00FA464A">
        <w:rPr>
          <w:color w:val="000000"/>
          <w:sz w:val="28"/>
        </w:rPr>
        <w:t xml:space="preserve"> </w:t>
      </w:r>
      <w:r w:rsidRPr="00593CAE">
        <w:rPr>
          <w:color w:val="000000"/>
          <w:sz w:val="28"/>
          <w:lang w:val="ru-RU"/>
        </w:rPr>
        <w:t>қоспағанда</w:t>
      </w:r>
      <w:r w:rsidRPr="00FA464A">
        <w:rPr>
          <w:color w:val="000000"/>
          <w:sz w:val="28"/>
        </w:rPr>
        <w:t xml:space="preserve">, </w:t>
      </w:r>
      <w:r w:rsidRPr="00593CAE">
        <w:rPr>
          <w:color w:val="000000"/>
          <w:sz w:val="28"/>
          <w:lang w:val="ru-RU"/>
        </w:rPr>
        <w:t>өзге</w:t>
      </w:r>
      <w:r w:rsidRPr="00FA464A">
        <w:rPr>
          <w:color w:val="000000"/>
          <w:sz w:val="28"/>
        </w:rPr>
        <w:t xml:space="preserve"> </w:t>
      </w:r>
      <w:r w:rsidRPr="00593CAE">
        <w:rPr>
          <w:color w:val="000000"/>
          <w:sz w:val="28"/>
          <w:lang w:val="ru-RU"/>
        </w:rPr>
        <w:t>де</w:t>
      </w:r>
      <w:r w:rsidRPr="00FA464A">
        <w:rPr>
          <w:color w:val="000000"/>
          <w:sz w:val="28"/>
        </w:rPr>
        <w:t xml:space="preserve"> </w:t>
      </w:r>
      <w:r w:rsidRPr="00593CAE">
        <w:rPr>
          <w:color w:val="000000"/>
          <w:sz w:val="28"/>
          <w:lang w:val="ru-RU"/>
        </w:rPr>
        <w:t>мүліктің</w:t>
      </w:r>
      <w:r w:rsidRPr="00FA464A">
        <w:rPr>
          <w:color w:val="000000"/>
          <w:sz w:val="28"/>
        </w:rPr>
        <w:t xml:space="preserve"> </w:t>
      </w:r>
      <w:r w:rsidRPr="00593CAE">
        <w:rPr>
          <w:color w:val="000000"/>
          <w:sz w:val="28"/>
          <w:lang w:val="ru-RU"/>
        </w:rPr>
        <w:t>болуы</w:t>
      </w:r>
      <w:r w:rsidRPr="00FA464A">
        <w:rPr>
          <w:color w:val="000000"/>
          <w:sz w:val="28"/>
        </w:rPr>
        <w:t xml:space="preserve"> </w:t>
      </w:r>
      <w:r w:rsidRPr="00593CAE">
        <w:rPr>
          <w:color w:val="000000"/>
          <w:sz w:val="28"/>
          <w:lang w:val="ru-RU"/>
        </w:rPr>
        <w:t>туралы</w:t>
      </w:r>
      <w:r w:rsidRPr="00FA464A">
        <w:rPr>
          <w:color w:val="000000"/>
          <w:sz w:val="28"/>
        </w:rPr>
        <w:t>.</w:t>
      </w:r>
    </w:p>
    <w:p w:rsidR="006A743F" w:rsidRPr="00FA464A" w:rsidRDefault="006A743F" w:rsidP="006A743F">
      <w:pPr>
        <w:spacing w:after="0" w:line="240" w:lineRule="auto"/>
        <w:ind w:firstLine="709"/>
        <w:jc w:val="both"/>
        <w:rPr>
          <w:sz w:val="28"/>
          <w:szCs w:val="28"/>
        </w:rPr>
      </w:pPr>
      <w:r w:rsidRPr="00FA464A">
        <w:rPr>
          <w:sz w:val="28"/>
          <w:szCs w:val="28"/>
        </w:rPr>
        <w:t xml:space="preserve">5) </w:t>
      </w:r>
      <w:r w:rsidRPr="00593CAE">
        <w:rPr>
          <w:sz w:val="28"/>
          <w:szCs w:val="28"/>
          <w:lang w:val="ru-RU"/>
        </w:rPr>
        <w:t>бенефициарлары</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тұлғалар</w:t>
      </w:r>
      <w:r w:rsidRPr="00FA464A">
        <w:rPr>
          <w:sz w:val="28"/>
          <w:szCs w:val="28"/>
        </w:rPr>
        <w:t xml:space="preserve"> </w:t>
      </w:r>
      <w:r w:rsidRPr="00593CAE">
        <w:rPr>
          <w:sz w:val="28"/>
          <w:szCs w:val="28"/>
          <w:lang w:val="ru-RU"/>
        </w:rPr>
        <w:t>болып</w:t>
      </w:r>
      <w:r w:rsidRPr="00FA464A">
        <w:rPr>
          <w:sz w:val="28"/>
          <w:szCs w:val="28"/>
        </w:rPr>
        <w:t xml:space="preserve"> </w:t>
      </w:r>
      <w:r w:rsidRPr="00593CAE">
        <w:rPr>
          <w:sz w:val="28"/>
          <w:szCs w:val="28"/>
          <w:lang w:val="ru-RU"/>
        </w:rPr>
        <w:t>табылатын</w:t>
      </w:r>
      <w:r w:rsidRPr="00FA464A">
        <w:rPr>
          <w:sz w:val="28"/>
          <w:szCs w:val="28"/>
        </w:rPr>
        <w:t xml:space="preserve"> </w:t>
      </w:r>
      <w:r w:rsidRPr="00593CAE">
        <w:rPr>
          <w:sz w:val="28"/>
          <w:szCs w:val="28"/>
          <w:lang w:val="ru-RU"/>
        </w:rPr>
        <w:t>жасалған</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шарттары</w:t>
      </w:r>
      <w:r w:rsidRPr="00FA464A">
        <w:rPr>
          <w:sz w:val="28"/>
          <w:szCs w:val="28"/>
        </w:rPr>
        <w:t xml:space="preserve"> </w:t>
      </w:r>
      <w:r w:rsidRPr="00593CAE">
        <w:rPr>
          <w:sz w:val="28"/>
          <w:szCs w:val="28"/>
          <w:lang w:val="ru-RU"/>
        </w:rPr>
        <w:t>бойынша</w:t>
      </w:r>
      <w:r w:rsidRPr="00FA464A">
        <w:rPr>
          <w:sz w:val="28"/>
          <w:szCs w:val="28"/>
        </w:rPr>
        <w:t>;</w:t>
      </w:r>
    </w:p>
    <w:p w:rsidR="006A743F" w:rsidRPr="00FA464A" w:rsidRDefault="006A743F" w:rsidP="006A743F">
      <w:pPr>
        <w:spacing w:after="0" w:line="240" w:lineRule="auto"/>
        <w:ind w:firstLine="709"/>
        <w:jc w:val="both"/>
      </w:pPr>
      <w:r w:rsidRPr="00FA464A">
        <w:rPr>
          <w:color w:val="000000"/>
          <w:sz w:val="28"/>
        </w:rPr>
        <w:t xml:space="preserve">6) </w:t>
      </w:r>
      <w:r w:rsidRPr="00593CAE">
        <w:rPr>
          <w:color w:val="000000"/>
          <w:sz w:val="28"/>
          <w:lang w:val="ru-RU"/>
        </w:rPr>
        <w:t>бенефициарлары</w:t>
      </w:r>
      <w:r w:rsidRPr="00FA464A">
        <w:rPr>
          <w:color w:val="000000"/>
          <w:sz w:val="28"/>
        </w:rPr>
        <w:t xml:space="preserve"> </w:t>
      </w:r>
      <w:r w:rsidRPr="00593CAE">
        <w:rPr>
          <w:color w:val="000000"/>
          <w:sz w:val="28"/>
          <w:lang w:val="ru-RU"/>
        </w:rPr>
        <w:t>шет</w:t>
      </w:r>
      <w:r w:rsidRPr="00FA464A">
        <w:rPr>
          <w:color w:val="000000"/>
          <w:sz w:val="28"/>
        </w:rPr>
        <w:t xml:space="preserve"> </w:t>
      </w:r>
      <w:r w:rsidRPr="00593CAE">
        <w:rPr>
          <w:color w:val="000000"/>
          <w:sz w:val="28"/>
          <w:lang w:val="ru-RU"/>
        </w:rPr>
        <w:t>мемлекеттің</w:t>
      </w:r>
      <w:r w:rsidRPr="00FA464A">
        <w:rPr>
          <w:color w:val="000000"/>
          <w:sz w:val="28"/>
        </w:rPr>
        <w:t xml:space="preserve"> </w:t>
      </w:r>
      <w:r w:rsidRPr="00593CAE">
        <w:rPr>
          <w:color w:val="000000"/>
          <w:sz w:val="28"/>
          <w:lang w:val="ru-RU"/>
        </w:rPr>
        <w:t>уәкілетті</w:t>
      </w:r>
      <w:r w:rsidRPr="00FA464A">
        <w:rPr>
          <w:color w:val="000000"/>
          <w:sz w:val="28"/>
        </w:rPr>
        <w:t xml:space="preserve"> </w:t>
      </w:r>
      <w:r w:rsidRPr="00593CAE">
        <w:rPr>
          <w:color w:val="000000"/>
          <w:sz w:val="28"/>
          <w:lang w:val="ru-RU"/>
        </w:rPr>
        <w:t>органының</w:t>
      </w:r>
      <w:r w:rsidRPr="00FA464A">
        <w:rPr>
          <w:color w:val="000000"/>
          <w:sz w:val="28"/>
        </w:rPr>
        <w:t xml:space="preserve"> </w:t>
      </w:r>
      <w:r w:rsidRPr="00593CAE">
        <w:rPr>
          <w:color w:val="000000"/>
          <w:sz w:val="28"/>
          <w:lang w:val="ru-RU"/>
        </w:rPr>
        <w:t>ақпарат</w:t>
      </w:r>
      <w:r w:rsidRPr="00FA464A">
        <w:rPr>
          <w:color w:val="000000"/>
          <w:sz w:val="28"/>
        </w:rPr>
        <w:t xml:space="preserve"> </w:t>
      </w:r>
      <w:r w:rsidRPr="00593CAE">
        <w:rPr>
          <w:color w:val="000000"/>
          <w:sz w:val="28"/>
          <w:lang w:val="ru-RU"/>
        </w:rPr>
        <w:t>алмасу</w:t>
      </w:r>
      <w:r w:rsidRPr="00FA464A">
        <w:rPr>
          <w:color w:val="000000"/>
          <w:sz w:val="28"/>
        </w:rPr>
        <w:t xml:space="preserve"> </w:t>
      </w:r>
      <w:r w:rsidRPr="00593CAE">
        <w:rPr>
          <w:color w:val="000000"/>
          <w:sz w:val="28"/>
          <w:lang w:val="ru-RU"/>
        </w:rPr>
        <w:t>туралы</w:t>
      </w:r>
      <w:r w:rsidRPr="00FA464A">
        <w:rPr>
          <w:color w:val="000000"/>
          <w:sz w:val="28"/>
        </w:rPr>
        <w:t xml:space="preserve"> </w:t>
      </w:r>
      <w:r w:rsidRPr="00593CAE">
        <w:rPr>
          <w:color w:val="000000"/>
          <w:sz w:val="28"/>
          <w:lang w:val="ru-RU"/>
        </w:rPr>
        <w:t>халықаралық</w:t>
      </w:r>
      <w:r w:rsidRPr="00FA464A">
        <w:rPr>
          <w:color w:val="000000"/>
          <w:sz w:val="28"/>
        </w:rPr>
        <w:t xml:space="preserve"> </w:t>
      </w:r>
      <w:r w:rsidRPr="00593CAE">
        <w:rPr>
          <w:color w:val="000000"/>
          <w:sz w:val="28"/>
          <w:lang w:val="ru-RU"/>
        </w:rPr>
        <w:t>шартқа</w:t>
      </w:r>
      <w:r w:rsidRPr="00FA464A">
        <w:rPr>
          <w:color w:val="000000"/>
          <w:sz w:val="28"/>
        </w:rPr>
        <w:t xml:space="preserve"> </w:t>
      </w:r>
      <w:r w:rsidRPr="00593CAE">
        <w:rPr>
          <w:color w:val="000000"/>
          <w:sz w:val="28"/>
          <w:lang w:val="ru-RU"/>
        </w:rPr>
        <w:t>сәйкес</w:t>
      </w:r>
      <w:r w:rsidRPr="00FA464A">
        <w:rPr>
          <w:color w:val="000000"/>
          <w:sz w:val="28"/>
        </w:rPr>
        <w:t xml:space="preserve"> </w:t>
      </w:r>
      <w:r w:rsidRPr="00593CAE">
        <w:rPr>
          <w:color w:val="000000"/>
          <w:sz w:val="28"/>
          <w:lang w:val="ru-RU"/>
        </w:rPr>
        <w:t>жіберілген</w:t>
      </w:r>
      <w:r w:rsidRPr="00FA464A">
        <w:rPr>
          <w:color w:val="000000"/>
          <w:sz w:val="28"/>
        </w:rPr>
        <w:t xml:space="preserve"> </w:t>
      </w:r>
      <w:r w:rsidRPr="00593CAE">
        <w:rPr>
          <w:color w:val="000000"/>
          <w:sz w:val="28"/>
          <w:lang w:val="ru-RU"/>
        </w:rPr>
        <w:t>сұрау</w:t>
      </w:r>
      <w:r w:rsidRPr="00FA464A">
        <w:rPr>
          <w:color w:val="000000"/>
          <w:sz w:val="28"/>
        </w:rPr>
        <w:t xml:space="preserve"> </w:t>
      </w:r>
      <w:r w:rsidRPr="00593CAE">
        <w:rPr>
          <w:color w:val="000000"/>
          <w:sz w:val="28"/>
          <w:lang w:val="ru-RU"/>
        </w:rPr>
        <w:t>салуында</w:t>
      </w:r>
      <w:r w:rsidRPr="00FA464A">
        <w:rPr>
          <w:color w:val="000000"/>
          <w:sz w:val="28"/>
        </w:rPr>
        <w:t xml:space="preserve"> </w:t>
      </w:r>
      <w:r w:rsidRPr="00593CAE">
        <w:rPr>
          <w:color w:val="000000"/>
          <w:sz w:val="28"/>
          <w:lang w:val="ru-RU"/>
        </w:rPr>
        <w:t>көрсетілген</w:t>
      </w:r>
      <w:r w:rsidRPr="00FA464A">
        <w:rPr>
          <w:color w:val="000000"/>
          <w:sz w:val="28"/>
        </w:rPr>
        <w:t xml:space="preserve"> </w:t>
      </w:r>
      <w:r w:rsidRPr="00593CAE">
        <w:rPr>
          <w:color w:val="000000"/>
          <w:sz w:val="28"/>
          <w:lang w:val="ru-RU"/>
        </w:rPr>
        <w:t>жеке</w:t>
      </w:r>
      <w:r w:rsidRPr="00FA464A">
        <w:rPr>
          <w:color w:val="000000"/>
          <w:sz w:val="28"/>
        </w:rPr>
        <w:t xml:space="preserve"> </w:t>
      </w:r>
      <w:r w:rsidRPr="00593CAE">
        <w:rPr>
          <w:color w:val="000000"/>
          <w:sz w:val="28"/>
          <w:lang w:val="ru-RU"/>
        </w:rPr>
        <w:t>тұлғалар</w:t>
      </w:r>
      <w:r w:rsidRPr="00FA464A">
        <w:rPr>
          <w:color w:val="000000"/>
          <w:sz w:val="28"/>
        </w:rPr>
        <w:t xml:space="preserve"> </w:t>
      </w:r>
      <w:r w:rsidRPr="00593CAE">
        <w:rPr>
          <w:color w:val="000000"/>
          <w:sz w:val="28"/>
          <w:lang w:val="ru-RU"/>
        </w:rPr>
        <w:t>болып</w:t>
      </w:r>
      <w:r w:rsidRPr="00FA464A">
        <w:rPr>
          <w:color w:val="000000"/>
          <w:sz w:val="28"/>
        </w:rPr>
        <w:t xml:space="preserve"> </w:t>
      </w:r>
      <w:r w:rsidRPr="00593CAE">
        <w:rPr>
          <w:color w:val="000000"/>
          <w:sz w:val="28"/>
          <w:lang w:val="ru-RU"/>
        </w:rPr>
        <w:t>табылатын</w:t>
      </w:r>
      <w:r w:rsidRPr="00FA464A">
        <w:rPr>
          <w:color w:val="000000"/>
          <w:sz w:val="28"/>
        </w:rPr>
        <w:t xml:space="preserve">, </w:t>
      </w:r>
      <w:r w:rsidRPr="00593CAE">
        <w:rPr>
          <w:color w:val="000000"/>
          <w:sz w:val="28"/>
          <w:lang w:val="ru-RU"/>
        </w:rPr>
        <w:t>жасалған</w:t>
      </w:r>
      <w:r w:rsidRPr="00FA464A">
        <w:rPr>
          <w:color w:val="000000"/>
          <w:sz w:val="28"/>
        </w:rPr>
        <w:t xml:space="preserve"> </w:t>
      </w:r>
      <w:r w:rsidRPr="00593CAE">
        <w:rPr>
          <w:color w:val="000000"/>
          <w:sz w:val="28"/>
          <w:lang w:val="ru-RU"/>
        </w:rPr>
        <w:t>эндаументті</w:t>
      </w:r>
      <w:r w:rsidRPr="00FA464A">
        <w:rPr>
          <w:color w:val="000000"/>
          <w:sz w:val="28"/>
        </w:rPr>
        <w:t xml:space="preserve"> </w:t>
      </w:r>
      <w:r w:rsidRPr="00593CAE">
        <w:rPr>
          <w:color w:val="000000"/>
          <w:sz w:val="28"/>
          <w:lang w:val="ru-RU"/>
        </w:rPr>
        <w:t>сақтандыру</w:t>
      </w:r>
      <w:r w:rsidRPr="00FA464A">
        <w:rPr>
          <w:color w:val="000000"/>
          <w:sz w:val="28"/>
        </w:rPr>
        <w:t xml:space="preserve"> </w:t>
      </w:r>
      <w:r w:rsidRPr="00593CAE">
        <w:rPr>
          <w:color w:val="000000"/>
          <w:sz w:val="28"/>
          <w:lang w:val="ru-RU"/>
        </w:rPr>
        <w:t>шарттары</w:t>
      </w:r>
      <w:r w:rsidRPr="00FA464A">
        <w:rPr>
          <w:color w:val="000000"/>
          <w:sz w:val="28"/>
        </w:rPr>
        <w:t xml:space="preserve"> </w:t>
      </w:r>
      <w:r w:rsidRPr="00593CAE">
        <w:rPr>
          <w:color w:val="000000"/>
          <w:sz w:val="28"/>
          <w:lang w:val="ru-RU"/>
        </w:rPr>
        <w:t>бойынша</w:t>
      </w:r>
      <w:r w:rsidRPr="00FA464A">
        <w:rPr>
          <w:color w:val="000000"/>
          <w:sz w:val="28"/>
        </w:rPr>
        <w:t xml:space="preserve">, </w:t>
      </w:r>
      <w:r w:rsidRPr="00593CAE">
        <w:rPr>
          <w:color w:val="000000"/>
          <w:sz w:val="28"/>
          <w:lang w:val="ru-RU"/>
        </w:rPr>
        <w:t>сондай</w:t>
      </w:r>
      <w:r w:rsidRPr="00FA464A">
        <w:rPr>
          <w:color w:val="000000"/>
          <w:sz w:val="28"/>
        </w:rPr>
        <w:t>-</w:t>
      </w:r>
      <w:r w:rsidRPr="00593CAE">
        <w:rPr>
          <w:color w:val="000000"/>
          <w:sz w:val="28"/>
          <w:lang w:val="ru-RU"/>
        </w:rPr>
        <w:t>ақ</w:t>
      </w:r>
      <w:r w:rsidRPr="00FA464A">
        <w:rPr>
          <w:color w:val="000000"/>
          <w:sz w:val="28"/>
        </w:rPr>
        <w:t xml:space="preserve"> </w:t>
      </w:r>
      <w:r w:rsidRPr="00593CAE">
        <w:rPr>
          <w:color w:val="000000"/>
          <w:sz w:val="28"/>
          <w:lang w:val="ru-RU"/>
        </w:rPr>
        <w:t>осы</w:t>
      </w:r>
      <w:r w:rsidRPr="00FA464A">
        <w:rPr>
          <w:color w:val="000000"/>
          <w:sz w:val="28"/>
        </w:rPr>
        <w:t xml:space="preserve"> </w:t>
      </w:r>
      <w:r w:rsidRPr="00593CAE">
        <w:rPr>
          <w:color w:val="000000"/>
          <w:sz w:val="28"/>
          <w:lang w:val="ru-RU"/>
        </w:rPr>
        <w:t>эндаументті</w:t>
      </w:r>
      <w:r w:rsidRPr="00FA464A">
        <w:rPr>
          <w:color w:val="000000"/>
          <w:sz w:val="28"/>
        </w:rPr>
        <w:t xml:space="preserve"> </w:t>
      </w:r>
      <w:r w:rsidRPr="00593CAE">
        <w:rPr>
          <w:color w:val="000000"/>
          <w:sz w:val="28"/>
          <w:lang w:val="ru-RU"/>
        </w:rPr>
        <w:t>сақтандыру</w:t>
      </w:r>
      <w:r w:rsidRPr="00FA464A">
        <w:rPr>
          <w:color w:val="000000"/>
          <w:sz w:val="28"/>
        </w:rPr>
        <w:t xml:space="preserve"> </w:t>
      </w:r>
      <w:r w:rsidRPr="00593CAE">
        <w:rPr>
          <w:color w:val="000000"/>
          <w:sz w:val="28"/>
          <w:lang w:val="ru-RU"/>
        </w:rPr>
        <w:t>шарттарына</w:t>
      </w:r>
      <w:r w:rsidRPr="00FA464A">
        <w:rPr>
          <w:color w:val="000000"/>
          <w:sz w:val="28"/>
        </w:rPr>
        <w:t xml:space="preserve"> </w:t>
      </w:r>
      <w:r w:rsidRPr="00593CAE">
        <w:rPr>
          <w:color w:val="000000"/>
          <w:sz w:val="28"/>
          <w:lang w:val="ru-RU"/>
        </w:rPr>
        <w:t>қатысты</w:t>
      </w:r>
      <w:r w:rsidRPr="00FA464A">
        <w:rPr>
          <w:color w:val="000000"/>
          <w:sz w:val="28"/>
        </w:rPr>
        <w:t xml:space="preserve"> </w:t>
      </w:r>
      <w:r w:rsidRPr="00593CAE">
        <w:rPr>
          <w:color w:val="000000"/>
          <w:sz w:val="28"/>
          <w:lang w:val="ru-RU"/>
        </w:rPr>
        <w:t>өзге</w:t>
      </w:r>
      <w:r w:rsidRPr="00FA464A">
        <w:rPr>
          <w:color w:val="000000"/>
          <w:sz w:val="28"/>
        </w:rPr>
        <w:t xml:space="preserve"> </w:t>
      </w:r>
      <w:r w:rsidRPr="00593CAE">
        <w:rPr>
          <w:color w:val="000000"/>
          <w:sz w:val="28"/>
          <w:lang w:val="ru-RU"/>
        </w:rPr>
        <w:t>де</w:t>
      </w:r>
      <w:r w:rsidRPr="00FA464A">
        <w:rPr>
          <w:color w:val="000000"/>
          <w:sz w:val="28"/>
        </w:rPr>
        <w:t xml:space="preserve"> </w:t>
      </w:r>
      <w:r w:rsidRPr="00593CAE">
        <w:rPr>
          <w:color w:val="000000"/>
          <w:sz w:val="28"/>
          <w:lang w:val="ru-RU"/>
        </w:rPr>
        <w:t>мәліметтер</w:t>
      </w:r>
      <w:r w:rsidRPr="00FA464A">
        <w:rPr>
          <w:color w:val="000000"/>
          <w:sz w:val="28"/>
        </w:rPr>
        <w:t>.</w:t>
      </w:r>
    </w:p>
    <w:p w:rsidR="006A743F" w:rsidRPr="00FA464A" w:rsidRDefault="006A743F" w:rsidP="006A743F">
      <w:pPr>
        <w:spacing w:after="0" w:line="240" w:lineRule="auto"/>
        <w:ind w:firstLine="708"/>
        <w:jc w:val="both"/>
      </w:pPr>
      <w:r w:rsidRPr="00FA464A">
        <w:rPr>
          <w:color w:val="000000"/>
          <w:sz w:val="28"/>
        </w:rPr>
        <w:t xml:space="preserve">7) </w:t>
      </w:r>
      <w:r w:rsidRPr="00593CAE">
        <w:rPr>
          <w:color w:val="000000"/>
          <w:sz w:val="28"/>
          <w:lang w:val="ru-RU"/>
        </w:rPr>
        <w:t>банктік</w:t>
      </w:r>
      <w:r w:rsidRPr="00FA464A">
        <w:rPr>
          <w:color w:val="000000"/>
          <w:sz w:val="28"/>
        </w:rPr>
        <w:t xml:space="preserve"> </w:t>
      </w:r>
      <w:r w:rsidRPr="00593CAE">
        <w:rPr>
          <w:color w:val="000000"/>
          <w:sz w:val="28"/>
          <w:lang w:val="ru-RU"/>
        </w:rPr>
        <w:t>шоттардың</w:t>
      </w:r>
      <w:r w:rsidRPr="00FA464A">
        <w:rPr>
          <w:color w:val="000000"/>
          <w:sz w:val="28"/>
        </w:rPr>
        <w:t xml:space="preserve"> </w:t>
      </w:r>
      <w:r w:rsidRPr="00593CAE">
        <w:rPr>
          <w:color w:val="000000"/>
          <w:sz w:val="28"/>
          <w:lang w:val="ru-RU"/>
        </w:rPr>
        <w:t>және</w:t>
      </w:r>
      <w:r w:rsidRPr="00FA464A">
        <w:rPr>
          <w:color w:val="000000"/>
          <w:sz w:val="28"/>
        </w:rPr>
        <w:t xml:space="preserve"> </w:t>
      </w:r>
      <w:r w:rsidRPr="00593CAE">
        <w:rPr>
          <w:color w:val="000000"/>
          <w:sz w:val="28"/>
          <w:lang w:val="ru-RU"/>
        </w:rPr>
        <w:t>олардың</w:t>
      </w:r>
      <w:r w:rsidRPr="00FA464A">
        <w:rPr>
          <w:color w:val="000000"/>
          <w:sz w:val="28"/>
        </w:rPr>
        <w:t xml:space="preserve"> </w:t>
      </w:r>
      <w:r w:rsidRPr="00593CAE">
        <w:rPr>
          <w:color w:val="000000"/>
          <w:sz w:val="28"/>
          <w:lang w:val="ru-RU"/>
        </w:rPr>
        <w:t>нөмірлерінің</w:t>
      </w:r>
      <w:r w:rsidRPr="00FA464A">
        <w:rPr>
          <w:color w:val="000000"/>
          <w:sz w:val="28"/>
        </w:rPr>
        <w:t xml:space="preserve"> </w:t>
      </w:r>
      <w:r w:rsidRPr="00593CAE">
        <w:rPr>
          <w:color w:val="000000"/>
          <w:sz w:val="28"/>
          <w:lang w:val="ru-RU"/>
        </w:rPr>
        <w:t>бар</w:t>
      </w:r>
      <w:r w:rsidRPr="00FA464A">
        <w:rPr>
          <w:color w:val="000000"/>
          <w:sz w:val="28"/>
        </w:rPr>
        <w:t>-</w:t>
      </w:r>
      <w:r w:rsidRPr="00593CAE">
        <w:rPr>
          <w:color w:val="000000"/>
          <w:sz w:val="28"/>
          <w:lang w:val="ru-RU"/>
        </w:rPr>
        <w:t>жоғы</w:t>
      </w:r>
      <w:r w:rsidRPr="00FA464A">
        <w:rPr>
          <w:color w:val="000000"/>
          <w:sz w:val="28"/>
        </w:rPr>
        <w:t xml:space="preserve"> </w:t>
      </w:r>
      <w:r w:rsidRPr="00593CAE">
        <w:rPr>
          <w:color w:val="000000"/>
          <w:sz w:val="28"/>
          <w:lang w:val="ru-RU"/>
        </w:rPr>
        <w:t>туралы</w:t>
      </w:r>
      <w:r w:rsidRPr="00FA464A">
        <w:rPr>
          <w:color w:val="000000"/>
          <w:sz w:val="28"/>
        </w:rPr>
        <w:t xml:space="preserve">, </w:t>
      </w:r>
      <w:r w:rsidRPr="00593CAE">
        <w:rPr>
          <w:color w:val="000000"/>
          <w:sz w:val="28"/>
          <w:lang w:val="ru-RU"/>
        </w:rPr>
        <w:t>осы</w:t>
      </w:r>
      <w:r w:rsidRPr="00FA464A">
        <w:rPr>
          <w:color w:val="000000"/>
          <w:sz w:val="28"/>
        </w:rPr>
        <w:t xml:space="preserve"> </w:t>
      </w:r>
      <w:r w:rsidRPr="00593CAE">
        <w:rPr>
          <w:color w:val="000000"/>
          <w:sz w:val="28"/>
          <w:lang w:val="ru-RU"/>
        </w:rPr>
        <w:t>шоттардағы</w:t>
      </w:r>
      <w:r w:rsidRPr="00FA464A">
        <w:rPr>
          <w:color w:val="000000"/>
          <w:sz w:val="28"/>
        </w:rPr>
        <w:t xml:space="preserve"> </w:t>
      </w:r>
      <w:r w:rsidRPr="00593CAE">
        <w:rPr>
          <w:color w:val="000000"/>
          <w:sz w:val="28"/>
          <w:lang w:val="ru-RU"/>
        </w:rPr>
        <w:t>ақша</w:t>
      </w:r>
      <w:r w:rsidRPr="00FA464A">
        <w:rPr>
          <w:color w:val="000000"/>
          <w:sz w:val="28"/>
        </w:rPr>
        <w:t xml:space="preserve"> </w:t>
      </w:r>
      <w:r w:rsidRPr="00593CAE">
        <w:rPr>
          <w:color w:val="000000"/>
          <w:sz w:val="28"/>
          <w:lang w:val="ru-RU"/>
        </w:rPr>
        <w:t>қалдықтары</w:t>
      </w:r>
      <w:r w:rsidRPr="00FA464A">
        <w:rPr>
          <w:color w:val="000000"/>
          <w:sz w:val="28"/>
        </w:rPr>
        <w:t xml:space="preserve"> </w:t>
      </w:r>
      <w:r w:rsidRPr="00593CAE">
        <w:rPr>
          <w:color w:val="000000"/>
          <w:sz w:val="28"/>
          <w:lang w:val="ru-RU"/>
        </w:rPr>
        <w:t>туралы</w:t>
      </w:r>
      <w:r w:rsidRPr="00FA464A">
        <w:rPr>
          <w:color w:val="000000"/>
          <w:sz w:val="28"/>
        </w:rPr>
        <w:t xml:space="preserve">, </w:t>
      </w:r>
      <w:r w:rsidRPr="00593CAE">
        <w:rPr>
          <w:color w:val="000000"/>
          <w:sz w:val="28"/>
          <w:lang w:val="ru-RU"/>
        </w:rPr>
        <w:t>өзге</w:t>
      </w:r>
      <w:r w:rsidRPr="00FA464A">
        <w:rPr>
          <w:color w:val="000000"/>
          <w:sz w:val="28"/>
        </w:rPr>
        <w:t xml:space="preserve"> </w:t>
      </w:r>
      <w:r w:rsidRPr="00593CAE">
        <w:rPr>
          <w:color w:val="000000"/>
          <w:sz w:val="28"/>
          <w:lang w:val="ru-RU"/>
        </w:rPr>
        <w:t>де</w:t>
      </w:r>
      <w:r w:rsidRPr="00FA464A">
        <w:rPr>
          <w:color w:val="000000"/>
          <w:sz w:val="28"/>
        </w:rPr>
        <w:t xml:space="preserve"> </w:t>
      </w:r>
      <w:r w:rsidRPr="00593CAE">
        <w:rPr>
          <w:color w:val="000000"/>
          <w:sz w:val="28"/>
          <w:lang w:val="ru-RU"/>
        </w:rPr>
        <w:t>мүліктің</w:t>
      </w:r>
      <w:r w:rsidRPr="00FA464A">
        <w:rPr>
          <w:color w:val="000000"/>
          <w:sz w:val="28"/>
        </w:rPr>
        <w:t xml:space="preserve">, </w:t>
      </w:r>
      <w:r w:rsidRPr="00593CAE">
        <w:rPr>
          <w:color w:val="000000"/>
          <w:sz w:val="28"/>
          <w:lang w:val="ru-RU"/>
        </w:rPr>
        <w:t>оның</w:t>
      </w:r>
      <w:r w:rsidRPr="00FA464A">
        <w:rPr>
          <w:color w:val="000000"/>
          <w:sz w:val="28"/>
        </w:rPr>
        <w:t xml:space="preserve"> </w:t>
      </w:r>
      <w:r w:rsidRPr="00593CAE">
        <w:rPr>
          <w:color w:val="000000"/>
          <w:sz w:val="28"/>
          <w:lang w:val="ru-RU"/>
        </w:rPr>
        <w:t>ішінде</w:t>
      </w:r>
      <w:r w:rsidRPr="00FA464A">
        <w:rPr>
          <w:color w:val="000000"/>
          <w:sz w:val="28"/>
        </w:rPr>
        <w:t xml:space="preserve"> </w:t>
      </w:r>
      <w:r w:rsidRPr="00593CAE">
        <w:rPr>
          <w:color w:val="000000"/>
          <w:sz w:val="28"/>
          <w:lang w:val="ru-RU"/>
        </w:rPr>
        <w:t>металл</w:t>
      </w:r>
      <w:r w:rsidRPr="00FA464A">
        <w:rPr>
          <w:color w:val="000000"/>
          <w:sz w:val="28"/>
        </w:rPr>
        <w:t xml:space="preserve"> </w:t>
      </w:r>
      <w:r w:rsidRPr="00593CAE">
        <w:rPr>
          <w:color w:val="000000"/>
          <w:sz w:val="28"/>
          <w:lang w:val="ru-RU"/>
        </w:rPr>
        <w:t>шоттарда</w:t>
      </w:r>
      <w:r w:rsidRPr="00FA464A">
        <w:rPr>
          <w:color w:val="000000"/>
          <w:sz w:val="28"/>
        </w:rPr>
        <w:t xml:space="preserve"> </w:t>
      </w:r>
      <w:r w:rsidRPr="00593CAE">
        <w:rPr>
          <w:color w:val="000000"/>
          <w:sz w:val="28"/>
          <w:lang w:val="ru-RU"/>
        </w:rPr>
        <w:t>орналастырылған</w:t>
      </w:r>
      <w:r w:rsidRPr="00FA464A">
        <w:rPr>
          <w:color w:val="000000"/>
          <w:sz w:val="28"/>
        </w:rPr>
        <w:t xml:space="preserve"> </w:t>
      </w:r>
      <w:r w:rsidRPr="00593CAE">
        <w:rPr>
          <w:color w:val="000000"/>
          <w:sz w:val="28"/>
          <w:lang w:val="ru-RU"/>
        </w:rPr>
        <w:t>немесе</w:t>
      </w:r>
      <w:r w:rsidRPr="00FA464A">
        <w:rPr>
          <w:color w:val="000000"/>
          <w:sz w:val="28"/>
        </w:rPr>
        <w:t xml:space="preserve"> </w:t>
      </w:r>
      <w:r w:rsidRPr="00593CAE">
        <w:rPr>
          <w:color w:val="000000"/>
          <w:sz w:val="28"/>
          <w:lang w:val="ru-RU"/>
        </w:rPr>
        <w:t>басқаруындағы</w:t>
      </w:r>
      <w:r w:rsidRPr="00FA464A">
        <w:rPr>
          <w:color w:val="000000"/>
          <w:sz w:val="28"/>
        </w:rPr>
        <w:t xml:space="preserve"> </w:t>
      </w:r>
      <w:r w:rsidRPr="00593CAE">
        <w:rPr>
          <w:color w:val="000000"/>
          <w:sz w:val="28"/>
          <w:lang w:val="ru-RU"/>
        </w:rPr>
        <w:t>бейрезидент</w:t>
      </w:r>
      <w:r w:rsidRPr="00FA464A">
        <w:rPr>
          <w:color w:val="000000"/>
          <w:sz w:val="28"/>
        </w:rPr>
        <w:t xml:space="preserve"> </w:t>
      </w:r>
      <w:r w:rsidRPr="00593CAE">
        <w:rPr>
          <w:color w:val="000000"/>
          <w:sz w:val="28"/>
          <w:lang w:val="ru-RU"/>
        </w:rPr>
        <w:t>жеке</w:t>
      </w:r>
      <w:r w:rsidRPr="00FA464A">
        <w:rPr>
          <w:color w:val="000000"/>
          <w:sz w:val="28"/>
        </w:rPr>
        <w:t xml:space="preserve"> </w:t>
      </w:r>
      <w:r w:rsidRPr="00593CAE">
        <w:rPr>
          <w:color w:val="000000"/>
          <w:sz w:val="28"/>
          <w:lang w:val="ru-RU"/>
        </w:rPr>
        <w:t>тұлғалардың</w:t>
      </w:r>
      <w:r w:rsidRPr="00FA464A">
        <w:rPr>
          <w:color w:val="000000"/>
          <w:sz w:val="28"/>
        </w:rPr>
        <w:t xml:space="preserve">, </w:t>
      </w:r>
      <w:r w:rsidRPr="00593CAE">
        <w:rPr>
          <w:color w:val="000000"/>
          <w:sz w:val="28"/>
          <w:lang w:val="ru-RU"/>
        </w:rPr>
        <w:t>бейрезидент</w:t>
      </w:r>
      <w:r w:rsidRPr="00FA464A">
        <w:rPr>
          <w:color w:val="000000"/>
          <w:sz w:val="28"/>
        </w:rPr>
        <w:t xml:space="preserve"> </w:t>
      </w:r>
      <w:r w:rsidRPr="00593CAE">
        <w:rPr>
          <w:color w:val="000000"/>
          <w:sz w:val="28"/>
          <w:lang w:val="ru-RU"/>
        </w:rPr>
        <w:t>заңды</w:t>
      </w:r>
      <w:r w:rsidRPr="00FA464A">
        <w:rPr>
          <w:color w:val="000000"/>
          <w:sz w:val="28"/>
        </w:rPr>
        <w:t xml:space="preserve"> </w:t>
      </w:r>
      <w:r w:rsidRPr="00593CAE">
        <w:rPr>
          <w:color w:val="000000"/>
          <w:sz w:val="28"/>
          <w:lang w:val="ru-RU"/>
        </w:rPr>
        <w:t>тұлғалардың</w:t>
      </w:r>
      <w:r w:rsidRPr="00FA464A">
        <w:rPr>
          <w:color w:val="000000"/>
          <w:sz w:val="28"/>
        </w:rPr>
        <w:t xml:space="preserve">, </w:t>
      </w:r>
      <w:r w:rsidRPr="00593CAE">
        <w:rPr>
          <w:color w:val="000000"/>
          <w:sz w:val="28"/>
          <w:lang w:val="ru-RU"/>
        </w:rPr>
        <w:t>бенефициарлары</w:t>
      </w:r>
      <w:r w:rsidRPr="00FA464A">
        <w:rPr>
          <w:color w:val="000000"/>
          <w:sz w:val="28"/>
        </w:rPr>
        <w:t xml:space="preserve"> </w:t>
      </w:r>
      <w:r w:rsidRPr="00593CAE">
        <w:rPr>
          <w:color w:val="000000"/>
          <w:sz w:val="28"/>
          <w:lang w:val="ru-RU"/>
        </w:rPr>
        <w:t>болып</w:t>
      </w:r>
      <w:r w:rsidRPr="00FA464A">
        <w:rPr>
          <w:color w:val="000000"/>
          <w:sz w:val="28"/>
        </w:rPr>
        <w:t xml:space="preserve"> </w:t>
      </w:r>
      <w:r w:rsidRPr="00593CAE">
        <w:rPr>
          <w:color w:val="000000"/>
          <w:sz w:val="28"/>
          <w:lang w:val="ru-RU"/>
        </w:rPr>
        <w:t>табылатын</w:t>
      </w:r>
      <w:r w:rsidRPr="00FA464A">
        <w:rPr>
          <w:color w:val="000000"/>
          <w:sz w:val="28"/>
        </w:rPr>
        <w:t xml:space="preserve"> </w:t>
      </w:r>
      <w:r w:rsidRPr="00593CAE">
        <w:rPr>
          <w:color w:val="000000"/>
          <w:sz w:val="28"/>
          <w:lang w:val="ru-RU"/>
        </w:rPr>
        <w:t>заңды</w:t>
      </w:r>
      <w:r w:rsidRPr="00FA464A">
        <w:rPr>
          <w:color w:val="000000"/>
          <w:sz w:val="28"/>
        </w:rPr>
        <w:t xml:space="preserve"> </w:t>
      </w:r>
      <w:r w:rsidRPr="00593CAE">
        <w:rPr>
          <w:color w:val="000000"/>
          <w:sz w:val="28"/>
          <w:lang w:val="ru-RU"/>
        </w:rPr>
        <w:t>тұлғалардың</w:t>
      </w:r>
      <w:r w:rsidRPr="00FA464A">
        <w:rPr>
          <w:color w:val="000000"/>
          <w:sz w:val="28"/>
        </w:rPr>
        <w:t xml:space="preserve">, </w:t>
      </w:r>
      <w:r w:rsidRPr="00593CAE">
        <w:rPr>
          <w:color w:val="000000"/>
          <w:sz w:val="28"/>
          <w:lang w:val="ru-RU"/>
        </w:rPr>
        <w:t>оның</w:t>
      </w:r>
      <w:r w:rsidRPr="00FA464A">
        <w:rPr>
          <w:color w:val="000000"/>
          <w:sz w:val="28"/>
        </w:rPr>
        <w:t xml:space="preserve"> </w:t>
      </w:r>
      <w:r w:rsidRPr="00593CAE">
        <w:rPr>
          <w:color w:val="000000"/>
          <w:sz w:val="28"/>
          <w:lang w:val="ru-RU"/>
        </w:rPr>
        <w:t>ішінде</w:t>
      </w:r>
      <w:r w:rsidRPr="00FA464A">
        <w:rPr>
          <w:color w:val="000000"/>
          <w:sz w:val="28"/>
        </w:rPr>
        <w:t>:</w:t>
      </w:r>
    </w:p>
    <w:p w:rsidR="006A743F" w:rsidRPr="00FA464A" w:rsidRDefault="006A743F" w:rsidP="006A743F">
      <w:pPr>
        <w:spacing w:after="0" w:line="240" w:lineRule="auto"/>
        <w:ind w:firstLine="708"/>
        <w:jc w:val="both"/>
        <w:rPr>
          <w:sz w:val="28"/>
          <w:szCs w:val="28"/>
        </w:rPr>
      </w:pPr>
      <w:r w:rsidRPr="00593CAE">
        <w:rPr>
          <w:sz w:val="28"/>
          <w:szCs w:val="28"/>
          <w:lang w:val="ru-RU"/>
        </w:rPr>
        <w:lastRenderedPageBreak/>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жеке</w:t>
      </w:r>
      <w:r w:rsidRPr="00FA464A">
        <w:rPr>
          <w:sz w:val="28"/>
          <w:szCs w:val="28"/>
        </w:rPr>
        <w:t xml:space="preserve"> </w:t>
      </w:r>
      <w:r w:rsidRPr="00593CAE">
        <w:rPr>
          <w:sz w:val="28"/>
          <w:szCs w:val="28"/>
          <w:lang w:val="ru-RU"/>
        </w:rPr>
        <w:t>тұлға</w:t>
      </w:r>
      <w:r w:rsidRPr="00FA464A">
        <w:rPr>
          <w:sz w:val="28"/>
          <w:szCs w:val="28"/>
        </w:rPr>
        <w:t xml:space="preserve">, </w:t>
      </w:r>
      <w:r w:rsidRPr="00593CAE">
        <w:rPr>
          <w:sz w:val="28"/>
          <w:szCs w:val="28"/>
          <w:lang w:val="ru-RU"/>
        </w:rPr>
        <w:t>бейрезидент</w:t>
      </w:r>
      <w:r w:rsidRPr="00FA464A">
        <w:rPr>
          <w:sz w:val="28"/>
          <w:szCs w:val="28"/>
        </w:rPr>
        <w:t xml:space="preserve"> </w:t>
      </w:r>
      <w:r w:rsidRPr="00593CAE">
        <w:rPr>
          <w:sz w:val="28"/>
          <w:szCs w:val="28"/>
          <w:lang w:val="ru-RU"/>
        </w:rPr>
        <w:t>заңды</w:t>
      </w:r>
      <w:r w:rsidRPr="00FA464A">
        <w:rPr>
          <w:sz w:val="28"/>
          <w:szCs w:val="28"/>
        </w:rPr>
        <w:t xml:space="preserve"> </w:t>
      </w:r>
      <w:r w:rsidRPr="00593CAE">
        <w:rPr>
          <w:sz w:val="28"/>
          <w:szCs w:val="28"/>
          <w:lang w:val="ru-RU"/>
        </w:rPr>
        <w:t>тұлға</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бенефициарлық</w:t>
      </w:r>
      <w:r w:rsidRPr="00FA464A">
        <w:rPr>
          <w:sz w:val="28"/>
          <w:szCs w:val="28"/>
        </w:rPr>
        <w:t xml:space="preserve"> </w:t>
      </w:r>
      <w:r w:rsidRPr="00593CAE">
        <w:rPr>
          <w:sz w:val="28"/>
          <w:szCs w:val="28"/>
          <w:lang w:val="ru-RU"/>
        </w:rPr>
        <w:t>иесі</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болып</w:t>
      </w:r>
      <w:r w:rsidRPr="00FA464A">
        <w:rPr>
          <w:sz w:val="28"/>
          <w:szCs w:val="28"/>
        </w:rPr>
        <w:t xml:space="preserve"> </w:t>
      </w:r>
      <w:r w:rsidRPr="00593CAE">
        <w:rPr>
          <w:sz w:val="28"/>
          <w:szCs w:val="28"/>
          <w:lang w:val="ru-RU"/>
        </w:rPr>
        <w:t>табылатын</w:t>
      </w:r>
      <w:r w:rsidRPr="00FA464A">
        <w:rPr>
          <w:sz w:val="28"/>
          <w:szCs w:val="28"/>
        </w:rPr>
        <w:t xml:space="preserve"> </w:t>
      </w:r>
      <w:r w:rsidRPr="00593CAE">
        <w:rPr>
          <w:sz w:val="28"/>
          <w:szCs w:val="28"/>
          <w:lang w:val="ru-RU"/>
        </w:rPr>
        <w:t>заңды</w:t>
      </w:r>
      <w:r w:rsidRPr="00FA464A">
        <w:rPr>
          <w:sz w:val="28"/>
          <w:szCs w:val="28"/>
        </w:rPr>
        <w:t xml:space="preserve"> </w:t>
      </w:r>
      <w:r w:rsidRPr="00593CAE">
        <w:rPr>
          <w:sz w:val="28"/>
          <w:szCs w:val="28"/>
          <w:lang w:val="ru-RU"/>
        </w:rPr>
        <w:t>тұлға</w:t>
      </w:r>
      <w:r w:rsidRPr="00FA464A">
        <w:rPr>
          <w:sz w:val="28"/>
          <w:szCs w:val="28"/>
        </w:rPr>
        <w:t xml:space="preserve"> </w:t>
      </w:r>
      <w:r w:rsidRPr="00593CAE">
        <w:rPr>
          <w:sz w:val="28"/>
          <w:szCs w:val="28"/>
          <w:lang w:val="ru-RU"/>
        </w:rPr>
        <w:t>кастодиандық</w:t>
      </w:r>
      <w:r w:rsidRPr="00FA464A">
        <w:rPr>
          <w:sz w:val="28"/>
          <w:szCs w:val="28"/>
        </w:rPr>
        <w:t xml:space="preserve">, </w:t>
      </w:r>
      <w:r w:rsidRPr="00593CAE">
        <w:rPr>
          <w:sz w:val="28"/>
          <w:szCs w:val="28"/>
          <w:lang w:val="ru-RU"/>
        </w:rPr>
        <w:t>брокерлік</w:t>
      </w:r>
      <w:r w:rsidRPr="00FA464A">
        <w:rPr>
          <w:sz w:val="28"/>
          <w:szCs w:val="28"/>
        </w:rPr>
        <w:t xml:space="preserve"> </w:t>
      </w:r>
      <w:r w:rsidRPr="00593CAE">
        <w:rPr>
          <w:sz w:val="28"/>
          <w:szCs w:val="28"/>
          <w:lang w:val="ru-RU"/>
        </w:rPr>
        <w:t>және</w:t>
      </w:r>
      <w:r w:rsidRPr="00FA464A">
        <w:rPr>
          <w:sz w:val="28"/>
          <w:szCs w:val="28"/>
        </w:rPr>
        <w:t>/</w:t>
      </w:r>
      <w:r w:rsidRPr="00593CAE">
        <w:rPr>
          <w:sz w:val="28"/>
          <w:szCs w:val="28"/>
          <w:lang w:val="ru-RU"/>
        </w:rPr>
        <w:t>немесе</w:t>
      </w:r>
      <w:r w:rsidRPr="00FA464A">
        <w:rPr>
          <w:sz w:val="28"/>
          <w:szCs w:val="28"/>
        </w:rPr>
        <w:t xml:space="preserve"> </w:t>
      </w:r>
      <w:r w:rsidRPr="00593CAE">
        <w:rPr>
          <w:sz w:val="28"/>
          <w:szCs w:val="28"/>
          <w:lang w:val="ru-RU"/>
        </w:rPr>
        <w:t>дилерлік</w:t>
      </w:r>
      <w:r w:rsidRPr="00FA464A">
        <w:rPr>
          <w:sz w:val="28"/>
          <w:szCs w:val="28"/>
        </w:rPr>
        <w:t xml:space="preserve"> </w:t>
      </w:r>
      <w:r w:rsidRPr="00593CAE">
        <w:rPr>
          <w:sz w:val="28"/>
          <w:szCs w:val="28"/>
          <w:lang w:val="ru-RU"/>
        </w:rPr>
        <w:t>қызмет</w:t>
      </w:r>
      <w:r w:rsidRPr="00FA464A">
        <w:rPr>
          <w:sz w:val="28"/>
          <w:szCs w:val="28"/>
        </w:rPr>
        <w:t xml:space="preserve"> </w:t>
      </w:r>
      <w:r w:rsidRPr="00593CAE">
        <w:rPr>
          <w:sz w:val="28"/>
          <w:szCs w:val="28"/>
          <w:lang w:val="ru-RU"/>
        </w:rPr>
        <w:t>аясында</w:t>
      </w:r>
      <w:r w:rsidRPr="00FA464A">
        <w:rPr>
          <w:sz w:val="28"/>
          <w:szCs w:val="28"/>
        </w:rPr>
        <w:t xml:space="preserve"> </w:t>
      </w:r>
      <w:r w:rsidRPr="00593CAE">
        <w:rPr>
          <w:sz w:val="28"/>
          <w:szCs w:val="28"/>
          <w:lang w:val="ru-RU"/>
        </w:rPr>
        <w:t>ашқан</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үшін</w:t>
      </w:r>
      <w:r w:rsidRPr="00FA464A">
        <w:rPr>
          <w:sz w:val="28"/>
          <w:szCs w:val="28"/>
        </w:rPr>
        <w:t>:</w:t>
      </w:r>
    </w:p>
    <w:p w:rsidR="006A743F" w:rsidRPr="00FA464A" w:rsidRDefault="006A743F" w:rsidP="006A743F">
      <w:pPr>
        <w:spacing w:after="0" w:line="240" w:lineRule="auto"/>
        <w:ind w:firstLine="708"/>
        <w:jc w:val="both"/>
        <w:rPr>
          <w:sz w:val="28"/>
          <w:szCs w:val="28"/>
        </w:rPr>
      </w:pPr>
      <w:r w:rsidRPr="00593CAE">
        <w:rPr>
          <w:sz w:val="28"/>
          <w:szCs w:val="28"/>
          <w:lang w:val="ru-RU"/>
        </w:rPr>
        <w:t>сыйақылардың</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сомасы</w:t>
      </w:r>
      <w:r w:rsidRPr="00FA464A">
        <w:rPr>
          <w:sz w:val="28"/>
          <w:szCs w:val="28"/>
        </w:rPr>
        <w:t xml:space="preserve">, </w:t>
      </w:r>
      <w:r w:rsidRPr="00593CAE">
        <w:rPr>
          <w:sz w:val="28"/>
          <w:szCs w:val="28"/>
          <w:lang w:val="ru-RU"/>
        </w:rPr>
        <w:t>дивидендтердің</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сомасы</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әрбір</w:t>
      </w:r>
      <w:r w:rsidRPr="00FA464A">
        <w:rPr>
          <w:sz w:val="28"/>
          <w:szCs w:val="28"/>
        </w:rPr>
        <w:t xml:space="preserve"> </w:t>
      </w:r>
      <w:r w:rsidRPr="00593CAE">
        <w:rPr>
          <w:sz w:val="28"/>
          <w:szCs w:val="28"/>
          <w:lang w:val="ru-RU"/>
        </w:rPr>
        <w:t>жағдайда</w:t>
      </w:r>
      <w:r w:rsidRPr="00FA464A">
        <w:rPr>
          <w:sz w:val="28"/>
          <w:szCs w:val="28"/>
        </w:rPr>
        <w:t xml:space="preserve"> </w:t>
      </w:r>
      <w:r w:rsidRPr="00593CAE">
        <w:rPr>
          <w:sz w:val="28"/>
          <w:szCs w:val="28"/>
          <w:lang w:val="ru-RU"/>
        </w:rPr>
        <w:t>тиісті</w:t>
      </w:r>
      <w:r w:rsidRPr="00FA464A">
        <w:rPr>
          <w:sz w:val="28"/>
          <w:szCs w:val="28"/>
        </w:rPr>
        <w:t xml:space="preserve"> </w:t>
      </w:r>
      <w:r w:rsidRPr="00593CAE">
        <w:rPr>
          <w:sz w:val="28"/>
          <w:szCs w:val="28"/>
          <w:lang w:val="ru-RU"/>
        </w:rPr>
        <w:t>есепті</w:t>
      </w:r>
      <w:r w:rsidRPr="00FA464A">
        <w:rPr>
          <w:sz w:val="28"/>
          <w:szCs w:val="28"/>
        </w:rPr>
        <w:t xml:space="preserve"> </w:t>
      </w:r>
      <w:r w:rsidRPr="00593CAE">
        <w:rPr>
          <w:sz w:val="28"/>
          <w:szCs w:val="28"/>
          <w:lang w:val="ru-RU"/>
        </w:rPr>
        <w:t>кезеңде</w:t>
      </w:r>
      <w:r w:rsidRPr="00FA464A">
        <w:rPr>
          <w:sz w:val="28"/>
          <w:szCs w:val="28"/>
        </w:rPr>
        <w:t xml:space="preserve"> </w:t>
      </w:r>
      <w:r w:rsidRPr="00593CAE">
        <w:rPr>
          <w:sz w:val="28"/>
          <w:szCs w:val="28"/>
          <w:lang w:val="ru-RU"/>
        </w:rPr>
        <w:t>шотқа</w:t>
      </w:r>
      <w:r w:rsidRPr="00FA464A">
        <w:rPr>
          <w:sz w:val="28"/>
          <w:szCs w:val="28"/>
        </w:rPr>
        <w:t xml:space="preserve"> </w:t>
      </w:r>
      <w:r w:rsidRPr="00593CAE">
        <w:rPr>
          <w:sz w:val="28"/>
          <w:szCs w:val="28"/>
          <w:lang w:val="ru-RU"/>
        </w:rPr>
        <w:t>төленген</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есепке</w:t>
      </w:r>
      <w:r w:rsidRPr="00FA464A">
        <w:rPr>
          <w:sz w:val="28"/>
          <w:szCs w:val="28"/>
        </w:rPr>
        <w:t xml:space="preserve"> </w:t>
      </w:r>
      <w:r w:rsidRPr="00593CAE">
        <w:rPr>
          <w:sz w:val="28"/>
          <w:szCs w:val="28"/>
          <w:lang w:val="ru-RU"/>
        </w:rPr>
        <w:t>алынған</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оған</w:t>
      </w:r>
      <w:r w:rsidRPr="00FA464A">
        <w:rPr>
          <w:sz w:val="28"/>
          <w:szCs w:val="28"/>
        </w:rPr>
        <w:t xml:space="preserve"> </w:t>
      </w:r>
      <w:r w:rsidRPr="00593CAE">
        <w:rPr>
          <w:sz w:val="28"/>
          <w:szCs w:val="28"/>
          <w:lang w:val="ru-RU"/>
        </w:rPr>
        <w:t>қатысты</w:t>
      </w:r>
      <w:r w:rsidRPr="00FA464A">
        <w:rPr>
          <w:sz w:val="28"/>
          <w:szCs w:val="28"/>
        </w:rPr>
        <w:t xml:space="preserve"> </w:t>
      </w:r>
      <w:r w:rsidRPr="00593CAE">
        <w:rPr>
          <w:sz w:val="28"/>
          <w:szCs w:val="28"/>
          <w:lang w:val="ru-RU"/>
        </w:rPr>
        <w:t>шоттағы</w:t>
      </w:r>
      <w:r w:rsidRPr="00FA464A">
        <w:rPr>
          <w:sz w:val="28"/>
          <w:szCs w:val="28"/>
        </w:rPr>
        <w:t xml:space="preserve"> </w:t>
      </w:r>
      <w:r w:rsidRPr="00593CAE">
        <w:rPr>
          <w:sz w:val="28"/>
          <w:szCs w:val="28"/>
          <w:lang w:val="ru-RU"/>
        </w:rPr>
        <w:t>активтер</w:t>
      </w:r>
      <w:r w:rsidRPr="00FA464A">
        <w:rPr>
          <w:sz w:val="28"/>
          <w:szCs w:val="28"/>
        </w:rPr>
        <w:t xml:space="preserve"> </w:t>
      </w:r>
      <w:r w:rsidRPr="00593CAE">
        <w:rPr>
          <w:sz w:val="28"/>
          <w:szCs w:val="28"/>
          <w:lang w:val="ru-RU"/>
        </w:rPr>
        <w:t>бойынша</w:t>
      </w:r>
      <w:r w:rsidRPr="00FA464A">
        <w:rPr>
          <w:sz w:val="28"/>
          <w:szCs w:val="28"/>
        </w:rPr>
        <w:t xml:space="preserve"> </w:t>
      </w:r>
      <w:r w:rsidRPr="00593CAE">
        <w:rPr>
          <w:sz w:val="28"/>
          <w:szCs w:val="28"/>
          <w:lang w:val="ru-RU"/>
        </w:rPr>
        <w:t>алынған</w:t>
      </w:r>
      <w:r w:rsidRPr="00FA464A">
        <w:rPr>
          <w:sz w:val="28"/>
          <w:szCs w:val="28"/>
        </w:rPr>
        <w:t xml:space="preserve"> </w:t>
      </w:r>
      <w:r w:rsidRPr="00593CAE">
        <w:rPr>
          <w:sz w:val="28"/>
          <w:szCs w:val="28"/>
          <w:lang w:val="ru-RU"/>
        </w:rPr>
        <w:t>басқа</w:t>
      </w:r>
      <w:r w:rsidRPr="00FA464A">
        <w:rPr>
          <w:sz w:val="28"/>
          <w:szCs w:val="28"/>
        </w:rPr>
        <w:t xml:space="preserve"> </w:t>
      </w:r>
      <w:r w:rsidRPr="00593CAE">
        <w:rPr>
          <w:sz w:val="28"/>
          <w:szCs w:val="28"/>
          <w:lang w:val="ru-RU"/>
        </w:rPr>
        <w:t>да</w:t>
      </w:r>
      <w:r w:rsidRPr="00FA464A">
        <w:rPr>
          <w:sz w:val="28"/>
          <w:szCs w:val="28"/>
        </w:rPr>
        <w:t xml:space="preserve"> </w:t>
      </w:r>
      <w:r w:rsidRPr="00593CAE">
        <w:rPr>
          <w:sz w:val="28"/>
          <w:szCs w:val="28"/>
          <w:lang w:val="ru-RU"/>
        </w:rPr>
        <w:t>кірістердің</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сомасы</w:t>
      </w:r>
      <w:r w:rsidRPr="00FA464A">
        <w:rPr>
          <w:sz w:val="28"/>
          <w:szCs w:val="28"/>
        </w:rPr>
        <w:t>;</w:t>
      </w:r>
    </w:p>
    <w:p w:rsidR="006A743F" w:rsidRPr="00FA464A" w:rsidRDefault="006A743F" w:rsidP="006A743F">
      <w:pPr>
        <w:spacing w:after="0" w:line="240" w:lineRule="auto"/>
        <w:ind w:firstLine="708"/>
        <w:jc w:val="both"/>
        <w:rPr>
          <w:sz w:val="28"/>
          <w:szCs w:val="28"/>
        </w:rPr>
      </w:pP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институты</w:t>
      </w:r>
      <w:r w:rsidRPr="00FA464A">
        <w:rPr>
          <w:sz w:val="28"/>
          <w:szCs w:val="28"/>
        </w:rPr>
        <w:t xml:space="preserve"> </w:t>
      </w:r>
      <w:r w:rsidRPr="00593CAE">
        <w:rPr>
          <w:sz w:val="28"/>
          <w:szCs w:val="28"/>
          <w:lang w:val="ru-RU"/>
        </w:rPr>
        <w:t>оларға</w:t>
      </w:r>
      <w:r w:rsidRPr="00FA464A">
        <w:rPr>
          <w:sz w:val="28"/>
          <w:szCs w:val="28"/>
        </w:rPr>
        <w:t xml:space="preserve"> </w:t>
      </w:r>
      <w:r w:rsidRPr="00593CAE">
        <w:rPr>
          <w:sz w:val="28"/>
          <w:szCs w:val="28"/>
          <w:lang w:val="ru-RU"/>
        </w:rPr>
        <w:t>қатысты</w:t>
      </w:r>
      <w:r w:rsidRPr="00FA464A">
        <w:rPr>
          <w:sz w:val="28"/>
          <w:szCs w:val="28"/>
        </w:rPr>
        <w:t xml:space="preserve"> </w:t>
      </w:r>
      <w:r w:rsidRPr="00593CAE">
        <w:rPr>
          <w:sz w:val="28"/>
          <w:szCs w:val="28"/>
          <w:lang w:val="ru-RU"/>
        </w:rPr>
        <w:t>бағалы</w:t>
      </w:r>
      <w:r w:rsidRPr="00FA464A">
        <w:rPr>
          <w:sz w:val="28"/>
          <w:szCs w:val="28"/>
        </w:rPr>
        <w:t xml:space="preserve"> </w:t>
      </w:r>
      <w:r w:rsidRPr="00593CAE">
        <w:rPr>
          <w:sz w:val="28"/>
          <w:szCs w:val="28"/>
          <w:lang w:val="ru-RU"/>
        </w:rPr>
        <w:t>қағаздардың</w:t>
      </w:r>
      <w:r w:rsidRPr="00FA464A">
        <w:rPr>
          <w:sz w:val="28"/>
          <w:szCs w:val="28"/>
        </w:rPr>
        <w:t xml:space="preserve"> </w:t>
      </w:r>
      <w:r w:rsidRPr="00593CAE">
        <w:rPr>
          <w:sz w:val="28"/>
          <w:szCs w:val="28"/>
          <w:lang w:val="ru-RU"/>
        </w:rPr>
        <w:t>номиналды</w:t>
      </w:r>
      <w:r w:rsidRPr="00FA464A">
        <w:rPr>
          <w:sz w:val="28"/>
          <w:szCs w:val="28"/>
        </w:rPr>
        <w:t xml:space="preserve"> </w:t>
      </w:r>
      <w:r w:rsidRPr="00593CAE">
        <w:rPr>
          <w:sz w:val="28"/>
          <w:szCs w:val="28"/>
          <w:lang w:val="ru-RU"/>
        </w:rPr>
        <w:t>ұстаушысы</w:t>
      </w:r>
      <w:r w:rsidRPr="00FA464A">
        <w:rPr>
          <w:sz w:val="28"/>
          <w:szCs w:val="28"/>
        </w:rPr>
        <w:t xml:space="preserve"> </w:t>
      </w:r>
      <w:r w:rsidRPr="00593CAE">
        <w:rPr>
          <w:sz w:val="28"/>
          <w:szCs w:val="28"/>
          <w:lang w:val="ru-RU"/>
        </w:rPr>
        <w:t>ретінде</w:t>
      </w:r>
      <w:r w:rsidRPr="00FA464A">
        <w:rPr>
          <w:sz w:val="28"/>
          <w:szCs w:val="28"/>
        </w:rPr>
        <w:t xml:space="preserve"> </w:t>
      </w:r>
      <w:r w:rsidRPr="00593CAE">
        <w:rPr>
          <w:sz w:val="28"/>
          <w:szCs w:val="28"/>
          <w:lang w:val="ru-RU"/>
        </w:rPr>
        <w:t>клиенттік</w:t>
      </w:r>
      <w:r w:rsidRPr="00FA464A">
        <w:rPr>
          <w:sz w:val="28"/>
          <w:szCs w:val="28"/>
        </w:rPr>
        <w:t xml:space="preserve"> </w:t>
      </w:r>
      <w:r w:rsidRPr="00593CAE">
        <w:rPr>
          <w:sz w:val="28"/>
          <w:szCs w:val="28"/>
          <w:lang w:val="ru-RU"/>
        </w:rPr>
        <w:t>шоттарды</w:t>
      </w:r>
      <w:r w:rsidRPr="00FA464A">
        <w:rPr>
          <w:sz w:val="28"/>
          <w:szCs w:val="28"/>
        </w:rPr>
        <w:t xml:space="preserve"> </w:t>
      </w:r>
      <w:r w:rsidRPr="00593CAE">
        <w:rPr>
          <w:sz w:val="28"/>
          <w:szCs w:val="28"/>
          <w:lang w:val="ru-RU"/>
        </w:rPr>
        <w:t>жүргізу</w:t>
      </w:r>
      <w:r w:rsidRPr="00FA464A">
        <w:rPr>
          <w:sz w:val="28"/>
          <w:szCs w:val="28"/>
        </w:rPr>
        <w:t xml:space="preserve"> </w:t>
      </w:r>
      <w:r w:rsidRPr="00593CAE">
        <w:rPr>
          <w:sz w:val="28"/>
          <w:szCs w:val="28"/>
          <w:lang w:val="ru-RU"/>
        </w:rPr>
        <w:t>құқығымен</w:t>
      </w:r>
      <w:r w:rsidRPr="00FA464A">
        <w:rPr>
          <w:sz w:val="28"/>
          <w:szCs w:val="28"/>
        </w:rPr>
        <w:t xml:space="preserve"> </w:t>
      </w:r>
      <w:r w:rsidRPr="00593CAE">
        <w:rPr>
          <w:sz w:val="28"/>
          <w:szCs w:val="28"/>
          <w:lang w:val="ru-RU"/>
        </w:rPr>
        <w:t>кастодиан</w:t>
      </w:r>
      <w:r w:rsidRPr="00FA464A">
        <w:rPr>
          <w:sz w:val="28"/>
          <w:szCs w:val="28"/>
        </w:rPr>
        <w:t xml:space="preserve">, </w:t>
      </w:r>
      <w:r w:rsidRPr="00593CAE">
        <w:rPr>
          <w:sz w:val="28"/>
          <w:szCs w:val="28"/>
          <w:lang w:val="ru-RU"/>
        </w:rPr>
        <w:t>брокер</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дилер</w:t>
      </w:r>
      <w:r w:rsidRPr="00FA464A">
        <w:rPr>
          <w:sz w:val="28"/>
          <w:szCs w:val="28"/>
        </w:rPr>
        <w:t xml:space="preserve"> </w:t>
      </w:r>
      <w:r w:rsidRPr="00593CAE">
        <w:rPr>
          <w:sz w:val="28"/>
          <w:szCs w:val="28"/>
          <w:lang w:val="ru-RU"/>
        </w:rPr>
        <w:t>ретінде</w:t>
      </w:r>
      <w:r w:rsidRPr="00FA464A">
        <w:rPr>
          <w:sz w:val="28"/>
          <w:szCs w:val="28"/>
        </w:rPr>
        <w:t xml:space="preserve"> </w:t>
      </w:r>
      <w:r w:rsidRPr="00593CAE">
        <w:rPr>
          <w:sz w:val="28"/>
          <w:szCs w:val="28"/>
          <w:lang w:val="ru-RU"/>
        </w:rPr>
        <w:t>әрекет</w:t>
      </w:r>
      <w:r w:rsidRPr="00FA464A">
        <w:rPr>
          <w:sz w:val="28"/>
          <w:szCs w:val="28"/>
        </w:rPr>
        <w:t xml:space="preserve"> </w:t>
      </w:r>
      <w:r w:rsidRPr="00593CAE">
        <w:rPr>
          <w:sz w:val="28"/>
          <w:szCs w:val="28"/>
          <w:lang w:val="ru-RU"/>
        </w:rPr>
        <w:t>еткен</w:t>
      </w:r>
      <w:r w:rsidRPr="00FA464A">
        <w:rPr>
          <w:sz w:val="28"/>
          <w:szCs w:val="28"/>
        </w:rPr>
        <w:t xml:space="preserve"> </w:t>
      </w:r>
      <w:r w:rsidRPr="00593CAE">
        <w:rPr>
          <w:sz w:val="28"/>
          <w:szCs w:val="28"/>
          <w:lang w:val="ru-RU"/>
        </w:rPr>
        <w:t>күнтізбелік</w:t>
      </w:r>
      <w:r w:rsidRPr="00FA464A">
        <w:rPr>
          <w:sz w:val="28"/>
          <w:szCs w:val="28"/>
        </w:rPr>
        <w:t xml:space="preserve"> </w:t>
      </w:r>
      <w:r w:rsidRPr="00593CAE">
        <w:rPr>
          <w:sz w:val="28"/>
          <w:szCs w:val="28"/>
          <w:lang w:val="ru-RU"/>
        </w:rPr>
        <w:t>жыл</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өзге</w:t>
      </w:r>
      <w:r w:rsidRPr="00FA464A">
        <w:rPr>
          <w:sz w:val="28"/>
          <w:szCs w:val="28"/>
        </w:rPr>
        <w:t xml:space="preserve"> </w:t>
      </w:r>
      <w:r w:rsidRPr="00593CAE">
        <w:rPr>
          <w:sz w:val="28"/>
          <w:szCs w:val="28"/>
          <w:lang w:val="ru-RU"/>
        </w:rPr>
        <w:t>де</w:t>
      </w:r>
      <w:r w:rsidRPr="00FA464A">
        <w:rPr>
          <w:sz w:val="28"/>
          <w:szCs w:val="28"/>
        </w:rPr>
        <w:t xml:space="preserve"> </w:t>
      </w:r>
      <w:r w:rsidRPr="00593CAE">
        <w:rPr>
          <w:sz w:val="28"/>
          <w:szCs w:val="28"/>
          <w:lang w:val="ru-RU"/>
        </w:rPr>
        <w:t>есепті</w:t>
      </w:r>
      <w:r w:rsidRPr="00FA464A">
        <w:rPr>
          <w:sz w:val="28"/>
          <w:szCs w:val="28"/>
        </w:rPr>
        <w:t xml:space="preserve"> </w:t>
      </w:r>
      <w:r w:rsidRPr="00593CAE">
        <w:rPr>
          <w:sz w:val="28"/>
          <w:szCs w:val="28"/>
          <w:lang w:val="ru-RU"/>
        </w:rPr>
        <w:t>кезеңде</w:t>
      </w:r>
      <w:r w:rsidRPr="00FA464A">
        <w:rPr>
          <w:sz w:val="28"/>
          <w:szCs w:val="28"/>
        </w:rPr>
        <w:t xml:space="preserve"> </w:t>
      </w:r>
      <w:r w:rsidRPr="00593CAE">
        <w:rPr>
          <w:sz w:val="28"/>
          <w:szCs w:val="28"/>
          <w:lang w:val="ru-RU"/>
        </w:rPr>
        <w:t>алынған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активтерін</w:t>
      </w:r>
      <w:r w:rsidRPr="00FA464A">
        <w:rPr>
          <w:sz w:val="28"/>
          <w:szCs w:val="28"/>
        </w:rPr>
        <w:t xml:space="preserve"> </w:t>
      </w:r>
      <w:r w:rsidRPr="00593CAE">
        <w:rPr>
          <w:sz w:val="28"/>
          <w:szCs w:val="28"/>
          <w:lang w:val="ru-RU"/>
        </w:rPr>
        <w:t>сатудан</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өтеуден</w:t>
      </w:r>
      <w:r w:rsidRPr="00FA464A">
        <w:rPr>
          <w:sz w:val="28"/>
          <w:szCs w:val="28"/>
        </w:rPr>
        <w:t xml:space="preserve"> </w:t>
      </w:r>
      <w:r w:rsidRPr="00593CAE">
        <w:rPr>
          <w:sz w:val="28"/>
          <w:szCs w:val="28"/>
          <w:lang w:val="ru-RU"/>
        </w:rPr>
        <w:t>түскен</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түсім</w:t>
      </w:r>
      <w:r w:rsidRPr="00FA464A">
        <w:rPr>
          <w:sz w:val="28"/>
          <w:szCs w:val="28"/>
        </w:rPr>
        <w:t>;</w:t>
      </w:r>
    </w:p>
    <w:p w:rsidR="006A743F" w:rsidRPr="00FA464A" w:rsidRDefault="006A743F" w:rsidP="006A743F">
      <w:pPr>
        <w:spacing w:after="0" w:line="240" w:lineRule="auto"/>
        <w:ind w:firstLine="708"/>
        <w:jc w:val="both"/>
        <w:rPr>
          <w:sz w:val="28"/>
          <w:szCs w:val="28"/>
        </w:rPr>
      </w:pPr>
      <w:r w:rsidRPr="00593CAE">
        <w:rPr>
          <w:sz w:val="28"/>
          <w:szCs w:val="28"/>
          <w:lang w:val="ru-RU"/>
        </w:rPr>
        <w:t>күнтізбелік</w:t>
      </w:r>
      <w:r w:rsidRPr="00FA464A">
        <w:rPr>
          <w:sz w:val="28"/>
          <w:szCs w:val="28"/>
        </w:rPr>
        <w:t xml:space="preserve"> </w:t>
      </w:r>
      <w:r w:rsidRPr="00593CAE">
        <w:rPr>
          <w:sz w:val="28"/>
          <w:szCs w:val="28"/>
          <w:lang w:val="ru-RU"/>
        </w:rPr>
        <w:t>жыл</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тиісті</w:t>
      </w:r>
      <w:r w:rsidRPr="00FA464A">
        <w:rPr>
          <w:sz w:val="28"/>
          <w:szCs w:val="28"/>
        </w:rPr>
        <w:t xml:space="preserve"> </w:t>
      </w:r>
      <w:r w:rsidRPr="00593CAE">
        <w:rPr>
          <w:sz w:val="28"/>
          <w:szCs w:val="28"/>
          <w:lang w:val="ru-RU"/>
        </w:rPr>
        <w:t>есепті</w:t>
      </w:r>
      <w:r w:rsidRPr="00FA464A">
        <w:rPr>
          <w:sz w:val="28"/>
          <w:szCs w:val="28"/>
        </w:rPr>
        <w:t xml:space="preserve"> </w:t>
      </w:r>
      <w:r w:rsidRPr="00593CAE">
        <w:rPr>
          <w:sz w:val="28"/>
          <w:szCs w:val="28"/>
          <w:lang w:val="ru-RU"/>
        </w:rPr>
        <w:t>кезеңде</w:t>
      </w:r>
      <w:r w:rsidRPr="00FA464A">
        <w:rPr>
          <w:sz w:val="28"/>
          <w:szCs w:val="28"/>
        </w:rPr>
        <w:t xml:space="preserve"> </w:t>
      </w:r>
      <w:r w:rsidRPr="00593CAE">
        <w:rPr>
          <w:sz w:val="28"/>
          <w:szCs w:val="28"/>
          <w:lang w:val="ru-RU"/>
        </w:rPr>
        <w:t>төленген</w:t>
      </w:r>
      <w:r w:rsidRPr="00FA464A">
        <w:rPr>
          <w:sz w:val="28"/>
          <w:szCs w:val="28"/>
        </w:rPr>
        <w:t xml:space="preserve"> </w:t>
      </w:r>
      <w:r w:rsidRPr="00593CAE">
        <w:rPr>
          <w:sz w:val="28"/>
          <w:szCs w:val="28"/>
          <w:lang w:val="ru-RU"/>
        </w:rPr>
        <w:t>сыйақының</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жалпы</w:t>
      </w:r>
      <w:r w:rsidRPr="00FA464A">
        <w:rPr>
          <w:sz w:val="28"/>
          <w:szCs w:val="28"/>
        </w:rPr>
        <w:t xml:space="preserve"> </w:t>
      </w:r>
      <w:r w:rsidRPr="00593CAE">
        <w:rPr>
          <w:sz w:val="28"/>
          <w:szCs w:val="28"/>
          <w:lang w:val="ru-RU"/>
        </w:rPr>
        <w:t>сомасы</w:t>
      </w:r>
      <w:r w:rsidRPr="00FA464A">
        <w:rPr>
          <w:sz w:val="28"/>
          <w:szCs w:val="28"/>
        </w:rPr>
        <w:t>.</w:t>
      </w:r>
    </w:p>
    <w:p w:rsidR="008E47C0" w:rsidRPr="00FA464A" w:rsidRDefault="005314E5" w:rsidP="008E47C0">
      <w:pPr>
        <w:spacing w:after="0" w:line="240" w:lineRule="auto"/>
        <w:ind w:firstLine="709"/>
        <w:jc w:val="both"/>
        <w:rPr>
          <w:sz w:val="28"/>
          <w:szCs w:val="28"/>
        </w:rPr>
      </w:pPr>
      <w:r w:rsidRPr="00FA464A">
        <w:rPr>
          <w:sz w:val="28"/>
          <w:szCs w:val="28"/>
        </w:rPr>
        <w:t xml:space="preserve">5.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ұйымы</w:t>
      </w:r>
      <w:r w:rsidRPr="00FA464A">
        <w:rPr>
          <w:sz w:val="28"/>
          <w:szCs w:val="28"/>
        </w:rPr>
        <w:t xml:space="preserve"> </w:t>
      </w:r>
      <w:r w:rsidRPr="00593CAE">
        <w:rPr>
          <w:sz w:val="28"/>
          <w:szCs w:val="28"/>
          <w:lang w:val="ru-RU"/>
        </w:rPr>
        <w:t>екінші</w:t>
      </w:r>
      <w:r w:rsidRPr="00FA464A">
        <w:rPr>
          <w:sz w:val="28"/>
          <w:szCs w:val="28"/>
        </w:rPr>
        <w:t xml:space="preserve"> </w:t>
      </w:r>
      <w:r w:rsidRPr="00593CAE">
        <w:rPr>
          <w:sz w:val="28"/>
          <w:szCs w:val="28"/>
          <w:lang w:val="ru-RU"/>
        </w:rPr>
        <w:t>деңгейдегі</w:t>
      </w:r>
      <w:r w:rsidRPr="00FA464A">
        <w:rPr>
          <w:sz w:val="28"/>
          <w:szCs w:val="28"/>
        </w:rPr>
        <w:t xml:space="preserve"> </w:t>
      </w:r>
      <w:r w:rsidRPr="00593CAE">
        <w:rPr>
          <w:sz w:val="28"/>
          <w:szCs w:val="28"/>
          <w:lang w:val="ru-RU"/>
        </w:rPr>
        <w:t>банктердің</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банктерінің</w:t>
      </w:r>
      <w:r w:rsidRPr="00FA464A">
        <w:rPr>
          <w:sz w:val="28"/>
          <w:szCs w:val="28"/>
        </w:rPr>
        <w:t xml:space="preserve"> </w:t>
      </w:r>
      <w:r w:rsidRPr="00593CAE">
        <w:rPr>
          <w:sz w:val="28"/>
          <w:szCs w:val="28"/>
          <w:lang w:val="ru-RU"/>
        </w:rPr>
        <w:t>филиалдарының</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банк</w:t>
      </w:r>
      <w:r w:rsidRPr="00FA464A">
        <w:rPr>
          <w:sz w:val="28"/>
          <w:szCs w:val="28"/>
        </w:rPr>
        <w:t xml:space="preserve"> </w:t>
      </w:r>
      <w:r w:rsidRPr="00593CAE">
        <w:rPr>
          <w:sz w:val="28"/>
          <w:szCs w:val="28"/>
          <w:lang w:val="ru-RU"/>
        </w:rPr>
        <w:t>операцияларының</w:t>
      </w:r>
      <w:r w:rsidRPr="00FA464A">
        <w:rPr>
          <w:sz w:val="28"/>
          <w:szCs w:val="28"/>
        </w:rPr>
        <w:t xml:space="preserve"> </w:t>
      </w:r>
      <w:r w:rsidRPr="00593CAE">
        <w:rPr>
          <w:sz w:val="28"/>
          <w:szCs w:val="28"/>
          <w:lang w:val="ru-RU"/>
        </w:rPr>
        <w:t>жекелеген</w:t>
      </w:r>
      <w:r w:rsidRPr="00FA464A">
        <w:rPr>
          <w:sz w:val="28"/>
          <w:szCs w:val="28"/>
        </w:rPr>
        <w:t xml:space="preserve"> </w:t>
      </w:r>
      <w:r w:rsidRPr="00593CAE">
        <w:rPr>
          <w:sz w:val="28"/>
          <w:szCs w:val="28"/>
          <w:lang w:val="ru-RU"/>
        </w:rPr>
        <w:t>түрлерін</w:t>
      </w:r>
      <w:r w:rsidRPr="00FA464A">
        <w:rPr>
          <w:sz w:val="28"/>
          <w:szCs w:val="28"/>
        </w:rPr>
        <w:t xml:space="preserve"> </w:t>
      </w:r>
      <w:r w:rsidRPr="00593CAE">
        <w:rPr>
          <w:sz w:val="28"/>
          <w:szCs w:val="28"/>
          <w:lang w:val="ru-RU"/>
        </w:rPr>
        <w:t>жүзеге</w:t>
      </w:r>
      <w:r w:rsidRPr="00FA464A">
        <w:rPr>
          <w:sz w:val="28"/>
          <w:szCs w:val="28"/>
        </w:rPr>
        <w:t xml:space="preserve"> </w:t>
      </w:r>
      <w:r w:rsidRPr="00593CAE">
        <w:rPr>
          <w:sz w:val="28"/>
          <w:szCs w:val="28"/>
          <w:lang w:val="ru-RU"/>
        </w:rPr>
        <w:t>асыратын</w:t>
      </w:r>
      <w:r w:rsidRPr="00FA464A">
        <w:rPr>
          <w:sz w:val="28"/>
          <w:szCs w:val="28"/>
        </w:rPr>
        <w:t xml:space="preserve"> </w:t>
      </w:r>
      <w:r w:rsidRPr="00593CAE">
        <w:rPr>
          <w:sz w:val="28"/>
          <w:szCs w:val="28"/>
          <w:lang w:val="ru-RU"/>
        </w:rPr>
        <w:t>ұйымдардың</w:t>
      </w:r>
      <w:r w:rsidRPr="00FA464A">
        <w:rPr>
          <w:sz w:val="28"/>
          <w:szCs w:val="28"/>
        </w:rPr>
        <w:t xml:space="preserve">, </w:t>
      </w:r>
      <w:r w:rsidRPr="00593CAE">
        <w:rPr>
          <w:sz w:val="28"/>
          <w:szCs w:val="28"/>
          <w:lang w:val="ru-RU"/>
        </w:rPr>
        <w:t>кастодиандардың</w:t>
      </w:r>
      <w:r w:rsidRPr="00FA464A">
        <w:rPr>
          <w:sz w:val="28"/>
          <w:szCs w:val="28"/>
        </w:rPr>
        <w:t xml:space="preserve">, </w:t>
      </w:r>
      <w:r w:rsidRPr="00593CAE">
        <w:rPr>
          <w:sz w:val="28"/>
          <w:szCs w:val="28"/>
          <w:lang w:val="ru-RU"/>
        </w:rPr>
        <w:t>оның</w:t>
      </w:r>
      <w:r w:rsidRPr="00FA464A">
        <w:rPr>
          <w:sz w:val="28"/>
          <w:szCs w:val="28"/>
        </w:rPr>
        <w:t xml:space="preserve"> </w:t>
      </w:r>
      <w:r w:rsidRPr="00593CAE">
        <w:rPr>
          <w:sz w:val="28"/>
          <w:szCs w:val="28"/>
          <w:lang w:val="ru-RU"/>
        </w:rPr>
        <w:t>ішінде</w:t>
      </w:r>
      <w:r w:rsidRPr="00FA464A">
        <w:rPr>
          <w:sz w:val="28"/>
          <w:szCs w:val="28"/>
        </w:rPr>
        <w:t xml:space="preserve"> </w:t>
      </w:r>
      <w:r w:rsidRPr="00593CAE">
        <w:rPr>
          <w:sz w:val="28"/>
          <w:szCs w:val="28"/>
          <w:lang w:val="ru-RU"/>
        </w:rPr>
        <w:t>инвестициялық</w:t>
      </w:r>
      <w:r w:rsidRPr="00FA464A">
        <w:rPr>
          <w:sz w:val="28"/>
          <w:szCs w:val="28"/>
        </w:rPr>
        <w:t xml:space="preserve"> </w:t>
      </w:r>
      <w:r w:rsidRPr="00593CAE">
        <w:rPr>
          <w:sz w:val="28"/>
          <w:szCs w:val="28"/>
          <w:lang w:val="ru-RU"/>
        </w:rPr>
        <w:t>портфельді</w:t>
      </w:r>
      <w:r w:rsidRPr="00FA464A">
        <w:rPr>
          <w:sz w:val="28"/>
          <w:szCs w:val="28"/>
        </w:rPr>
        <w:t xml:space="preserve"> </w:t>
      </w:r>
      <w:r w:rsidRPr="00593CAE">
        <w:rPr>
          <w:sz w:val="28"/>
          <w:szCs w:val="28"/>
          <w:lang w:val="ru-RU"/>
        </w:rPr>
        <w:t>басқарушылардың</w:t>
      </w:r>
      <w:r w:rsidRPr="00FA464A">
        <w:rPr>
          <w:sz w:val="28"/>
          <w:szCs w:val="28"/>
        </w:rPr>
        <w:t xml:space="preserve">, </w:t>
      </w:r>
      <w:r w:rsidRPr="00593CAE">
        <w:rPr>
          <w:sz w:val="28"/>
          <w:szCs w:val="28"/>
          <w:lang w:val="ru-RU"/>
        </w:rPr>
        <w:t>орталық</w:t>
      </w:r>
      <w:r w:rsidRPr="00FA464A">
        <w:rPr>
          <w:sz w:val="28"/>
          <w:szCs w:val="28"/>
        </w:rPr>
        <w:t xml:space="preserve"> </w:t>
      </w:r>
      <w:r w:rsidRPr="00593CAE">
        <w:rPr>
          <w:sz w:val="28"/>
          <w:szCs w:val="28"/>
          <w:lang w:val="ru-RU"/>
        </w:rPr>
        <w:t>депозитарийдің</w:t>
      </w:r>
      <w:r w:rsidRPr="00FA464A">
        <w:rPr>
          <w:sz w:val="28"/>
          <w:szCs w:val="28"/>
        </w:rPr>
        <w:t xml:space="preserve">, </w:t>
      </w:r>
      <w:r w:rsidRPr="00593CAE">
        <w:rPr>
          <w:sz w:val="28"/>
          <w:szCs w:val="28"/>
          <w:lang w:val="ru-RU"/>
        </w:rPr>
        <w:t>брокерлердің</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дилерлердің</w:t>
      </w:r>
      <w:r w:rsidRPr="00FA464A">
        <w:rPr>
          <w:sz w:val="28"/>
          <w:szCs w:val="28"/>
        </w:rPr>
        <w:t xml:space="preserve">, </w:t>
      </w:r>
      <w:r w:rsidRPr="00593CAE">
        <w:rPr>
          <w:sz w:val="28"/>
          <w:szCs w:val="28"/>
          <w:lang w:val="ru-RU"/>
        </w:rPr>
        <w:t>өмірді</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ұйымдарында</w:t>
      </w:r>
      <w:r w:rsidRPr="00FA464A">
        <w:rPr>
          <w:sz w:val="28"/>
          <w:szCs w:val="28"/>
        </w:rPr>
        <w:t xml:space="preserve"> </w:t>
      </w:r>
      <w:r w:rsidRPr="00593CAE">
        <w:rPr>
          <w:sz w:val="28"/>
          <w:szCs w:val="28"/>
          <w:lang w:val="ru-RU"/>
        </w:rPr>
        <w:t>номиналды</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шоттарын</w:t>
      </w:r>
      <w:r w:rsidRPr="00FA464A">
        <w:rPr>
          <w:sz w:val="28"/>
          <w:szCs w:val="28"/>
        </w:rPr>
        <w:t xml:space="preserve"> </w:t>
      </w:r>
      <w:r w:rsidRPr="00593CAE">
        <w:rPr>
          <w:sz w:val="28"/>
          <w:szCs w:val="28"/>
          <w:lang w:val="ru-RU"/>
        </w:rPr>
        <w:t>жүргізуге</w:t>
      </w:r>
      <w:r w:rsidRPr="00FA464A">
        <w:rPr>
          <w:sz w:val="28"/>
          <w:szCs w:val="28"/>
        </w:rPr>
        <w:t xml:space="preserve"> </w:t>
      </w:r>
      <w:r w:rsidRPr="00593CAE">
        <w:rPr>
          <w:sz w:val="28"/>
          <w:szCs w:val="28"/>
          <w:lang w:val="ru-RU"/>
        </w:rPr>
        <w:t>құқығы</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клиенттердің</w:t>
      </w:r>
      <w:r w:rsidRPr="00FA464A">
        <w:rPr>
          <w:sz w:val="28"/>
          <w:szCs w:val="28"/>
        </w:rPr>
        <w:t xml:space="preserve">, </w:t>
      </w:r>
      <w:r w:rsidRPr="00593CAE">
        <w:rPr>
          <w:sz w:val="28"/>
          <w:szCs w:val="28"/>
          <w:lang w:val="ru-RU"/>
        </w:rPr>
        <w:t>бағалы</w:t>
      </w:r>
      <w:r w:rsidRPr="00FA464A">
        <w:rPr>
          <w:sz w:val="28"/>
          <w:szCs w:val="28"/>
        </w:rPr>
        <w:t xml:space="preserve"> </w:t>
      </w:r>
      <w:r w:rsidRPr="00593CAE">
        <w:rPr>
          <w:sz w:val="28"/>
          <w:szCs w:val="28"/>
          <w:lang w:val="ru-RU"/>
        </w:rPr>
        <w:t>қағаздардың</w:t>
      </w:r>
      <w:r w:rsidRPr="00FA464A">
        <w:rPr>
          <w:sz w:val="28"/>
          <w:szCs w:val="28"/>
        </w:rPr>
        <w:t xml:space="preserve"> </w:t>
      </w:r>
      <w:r w:rsidRPr="00593CAE">
        <w:rPr>
          <w:sz w:val="28"/>
          <w:szCs w:val="28"/>
          <w:lang w:val="ru-RU"/>
        </w:rPr>
        <w:t>номиналды</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шоттарын</w:t>
      </w:r>
      <w:r w:rsidRPr="00FA464A">
        <w:rPr>
          <w:sz w:val="28"/>
          <w:szCs w:val="28"/>
        </w:rPr>
        <w:t xml:space="preserve"> </w:t>
      </w:r>
      <w:r w:rsidRPr="00593CAE">
        <w:rPr>
          <w:sz w:val="28"/>
          <w:szCs w:val="28"/>
          <w:lang w:val="ru-RU"/>
        </w:rPr>
        <w:t>жүргізуге</w:t>
      </w:r>
      <w:r w:rsidRPr="00FA464A">
        <w:rPr>
          <w:sz w:val="28"/>
          <w:szCs w:val="28"/>
        </w:rPr>
        <w:t xml:space="preserve"> </w:t>
      </w:r>
      <w:r w:rsidRPr="00593CAE">
        <w:rPr>
          <w:sz w:val="28"/>
          <w:szCs w:val="28"/>
          <w:lang w:val="ru-RU"/>
        </w:rPr>
        <w:t>құқығы</w:t>
      </w:r>
      <w:r w:rsidRPr="00FA464A">
        <w:rPr>
          <w:sz w:val="28"/>
          <w:szCs w:val="28"/>
        </w:rPr>
        <w:t xml:space="preserve"> </w:t>
      </w:r>
      <w:r w:rsidRPr="00593CAE">
        <w:rPr>
          <w:sz w:val="28"/>
          <w:szCs w:val="28"/>
          <w:lang w:val="ru-RU"/>
        </w:rPr>
        <w:t>бар</w:t>
      </w:r>
      <w:r w:rsidRPr="00FA464A">
        <w:rPr>
          <w:sz w:val="28"/>
          <w:szCs w:val="28"/>
        </w:rPr>
        <w:t xml:space="preserve"> </w:t>
      </w:r>
      <w:r w:rsidRPr="00593CAE">
        <w:rPr>
          <w:sz w:val="28"/>
          <w:szCs w:val="28"/>
          <w:lang w:val="ru-RU"/>
        </w:rPr>
        <w:t>дилерлердің</w:t>
      </w:r>
      <w:r w:rsidRPr="00FA464A">
        <w:rPr>
          <w:sz w:val="28"/>
          <w:szCs w:val="28"/>
        </w:rPr>
        <w:t xml:space="preserve"> </w:t>
      </w:r>
      <w:r w:rsidRPr="00593CAE">
        <w:rPr>
          <w:sz w:val="28"/>
          <w:szCs w:val="28"/>
          <w:lang w:val="ru-RU"/>
        </w:rPr>
        <w:t>мемлекеттік</w:t>
      </w:r>
      <w:r w:rsidRPr="00FA464A">
        <w:rPr>
          <w:sz w:val="28"/>
          <w:szCs w:val="28"/>
        </w:rPr>
        <w:t xml:space="preserve"> </w:t>
      </w:r>
      <w:r w:rsidRPr="00593CAE">
        <w:rPr>
          <w:sz w:val="28"/>
          <w:szCs w:val="28"/>
          <w:lang w:val="ru-RU"/>
        </w:rPr>
        <w:t>кірістер</w:t>
      </w:r>
      <w:r w:rsidRPr="00FA464A">
        <w:rPr>
          <w:sz w:val="28"/>
          <w:szCs w:val="28"/>
        </w:rPr>
        <w:t xml:space="preserve"> </w:t>
      </w:r>
      <w:r w:rsidRPr="00593CAE">
        <w:rPr>
          <w:sz w:val="28"/>
          <w:szCs w:val="28"/>
          <w:lang w:val="ru-RU"/>
        </w:rPr>
        <w:t>органдарына</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әрбір</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бойынша</w:t>
      </w:r>
      <w:r w:rsidRPr="00FA464A">
        <w:rPr>
          <w:sz w:val="28"/>
          <w:szCs w:val="28"/>
        </w:rPr>
        <w:t xml:space="preserve"> </w:t>
      </w:r>
      <w:r w:rsidRPr="00593CAE">
        <w:rPr>
          <w:sz w:val="28"/>
          <w:szCs w:val="28"/>
          <w:lang w:val="ru-RU"/>
        </w:rPr>
        <w:t>ақпаратты</w:t>
      </w:r>
      <w:r w:rsidRPr="00FA464A">
        <w:rPr>
          <w:sz w:val="28"/>
          <w:szCs w:val="28"/>
        </w:rPr>
        <w:t xml:space="preserve"> </w:t>
      </w:r>
      <w:r w:rsidRPr="00593CAE">
        <w:rPr>
          <w:sz w:val="28"/>
          <w:szCs w:val="28"/>
          <w:lang w:val="ru-RU"/>
        </w:rPr>
        <w:t>ұсынады</w:t>
      </w:r>
      <w:r w:rsidRPr="00FA464A">
        <w:rPr>
          <w:sz w:val="28"/>
          <w:szCs w:val="28"/>
        </w:rPr>
        <w:t xml:space="preserve">. </w:t>
      </w:r>
      <w:r w:rsidRPr="00593CAE">
        <w:rPr>
          <w:sz w:val="28"/>
          <w:szCs w:val="28"/>
          <w:lang w:val="ru-RU"/>
        </w:rPr>
        <w:t>секторы</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қайта</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ұйымдары</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қайта</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ұйымдарының</w:t>
      </w:r>
      <w:r w:rsidRPr="00FA464A">
        <w:rPr>
          <w:sz w:val="28"/>
          <w:szCs w:val="28"/>
        </w:rPr>
        <w:t xml:space="preserve"> </w:t>
      </w:r>
      <w:r w:rsidRPr="00593CAE">
        <w:rPr>
          <w:sz w:val="28"/>
          <w:szCs w:val="28"/>
          <w:lang w:val="ru-RU"/>
        </w:rPr>
        <w:t>филиалдары</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осы</w:t>
      </w:r>
      <w:r w:rsidRPr="00FA464A">
        <w:rPr>
          <w:sz w:val="28"/>
          <w:szCs w:val="28"/>
        </w:rPr>
        <w:t xml:space="preserve"> </w:t>
      </w:r>
      <w:r w:rsidRPr="00593CAE">
        <w:rPr>
          <w:sz w:val="28"/>
          <w:szCs w:val="28"/>
          <w:lang w:val="ru-RU"/>
        </w:rPr>
        <w:t>Қағидалардың</w:t>
      </w:r>
      <w:r w:rsidRPr="00FA464A">
        <w:rPr>
          <w:sz w:val="28"/>
          <w:szCs w:val="28"/>
        </w:rPr>
        <w:t xml:space="preserve"> 4-</w:t>
      </w:r>
      <w:r w:rsidRPr="00593CAE">
        <w:rPr>
          <w:sz w:val="28"/>
          <w:szCs w:val="28"/>
          <w:lang w:val="ru-RU"/>
        </w:rPr>
        <w:t>тармағында</w:t>
      </w:r>
      <w:r w:rsidRPr="00FA464A">
        <w:rPr>
          <w:sz w:val="28"/>
          <w:szCs w:val="28"/>
        </w:rPr>
        <w:t xml:space="preserve"> </w:t>
      </w:r>
      <w:r w:rsidRPr="00593CAE">
        <w:rPr>
          <w:sz w:val="28"/>
          <w:szCs w:val="28"/>
          <w:lang w:val="ru-RU"/>
        </w:rPr>
        <w:t>көрсетілген</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брокерлері</w:t>
      </w:r>
      <w:r w:rsidRPr="00FA464A">
        <w:rPr>
          <w:sz w:val="28"/>
          <w:szCs w:val="28"/>
        </w:rPr>
        <w:t xml:space="preserve"> 2-</w:t>
      </w:r>
      <w:r w:rsidRPr="00593CAE">
        <w:rPr>
          <w:sz w:val="28"/>
          <w:szCs w:val="28"/>
          <w:lang w:val="ru-RU"/>
        </w:rPr>
        <w:t>қосымшаға</w:t>
      </w:r>
      <w:r w:rsidRPr="00FA464A">
        <w:rPr>
          <w:sz w:val="28"/>
          <w:szCs w:val="28"/>
        </w:rPr>
        <w:t xml:space="preserve"> </w:t>
      </w:r>
      <w:r w:rsidRPr="00593CAE">
        <w:rPr>
          <w:sz w:val="28"/>
          <w:szCs w:val="28"/>
          <w:lang w:val="ru-RU"/>
        </w:rPr>
        <w:t>сәйкес</w:t>
      </w:r>
      <w:r w:rsidRPr="00FA464A">
        <w:rPr>
          <w:sz w:val="28"/>
          <w:szCs w:val="28"/>
        </w:rPr>
        <w:t xml:space="preserve"> </w:t>
      </w:r>
      <w:r w:rsidRPr="00593CAE">
        <w:rPr>
          <w:sz w:val="28"/>
          <w:szCs w:val="28"/>
          <w:lang w:val="ru-RU"/>
        </w:rPr>
        <w:t>нысан</w:t>
      </w:r>
      <w:r w:rsidRPr="00FA464A">
        <w:rPr>
          <w:sz w:val="28"/>
          <w:szCs w:val="28"/>
        </w:rPr>
        <w:t xml:space="preserve"> </w:t>
      </w:r>
      <w:r w:rsidRPr="00593CAE">
        <w:rPr>
          <w:sz w:val="28"/>
          <w:szCs w:val="28"/>
          <w:lang w:val="ru-RU"/>
        </w:rPr>
        <w:t>бойынша</w:t>
      </w:r>
      <w:r w:rsidRPr="00FA464A">
        <w:rPr>
          <w:sz w:val="28"/>
          <w:szCs w:val="28"/>
        </w:rPr>
        <w:br/>
      </w:r>
      <w:r w:rsidR="008E47C0" w:rsidRPr="00593CAE">
        <w:rPr>
          <w:sz w:val="28"/>
          <w:szCs w:val="28"/>
          <w:lang w:val="ru-RU"/>
        </w:rPr>
        <w:t>осы</w:t>
      </w:r>
      <w:r w:rsidR="008E47C0" w:rsidRPr="00FA464A">
        <w:rPr>
          <w:sz w:val="28"/>
          <w:szCs w:val="28"/>
        </w:rPr>
        <w:t xml:space="preserve"> </w:t>
      </w:r>
      <w:r w:rsidR="008E47C0" w:rsidRPr="00593CAE">
        <w:rPr>
          <w:sz w:val="28"/>
          <w:szCs w:val="28"/>
          <w:lang w:val="ru-RU"/>
        </w:rPr>
        <w:t>бұйрыққа</w:t>
      </w:r>
      <w:r w:rsidR="008E47C0" w:rsidRPr="00FA464A">
        <w:rPr>
          <w:sz w:val="28"/>
          <w:szCs w:val="28"/>
        </w:rPr>
        <w:t xml:space="preserve"> (</w:t>
      </w:r>
      <w:r w:rsidR="008E47C0" w:rsidRPr="00593CAE">
        <w:rPr>
          <w:sz w:val="28"/>
          <w:szCs w:val="28"/>
          <w:lang w:val="ru-RU"/>
        </w:rPr>
        <w:t>бұдан</w:t>
      </w:r>
      <w:r w:rsidR="008E47C0" w:rsidRPr="00FA464A">
        <w:rPr>
          <w:sz w:val="28"/>
          <w:szCs w:val="28"/>
        </w:rPr>
        <w:t xml:space="preserve"> </w:t>
      </w:r>
      <w:r w:rsidR="008E47C0" w:rsidRPr="00593CAE">
        <w:rPr>
          <w:sz w:val="28"/>
          <w:szCs w:val="28"/>
          <w:lang w:val="ru-RU"/>
        </w:rPr>
        <w:t>әрі</w:t>
      </w:r>
      <w:r w:rsidR="008E47C0" w:rsidRPr="00FA464A">
        <w:rPr>
          <w:sz w:val="28"/>
          <w:szCs w:val="28"/>
        </w:rPr>
        <w:t xml:space="preserve"> – </w:t>
      </w:r>
      <w:r w:rsidR="008E47C0" w:rsidRPr="00593CAE">
        <w:rPr>
          <w:sz w:val="28"/>
          <w:szCs w:val="28"/>
          <w:lang w:val="ru-RU"/>
        </w:rPr>
        <w:t>ақпарат</w:t>
      </w:r>
      <w:r w:rsidR="008E47C0" w:rsidRPr="00FA464A">
        <w:rPr>
          <w:sz w:val="28"/>
          <w:szCs w:val="28"/>
        </w:rPr>
        <w:t xml:space="preserve"> (026.00-</w:t>
      </w:r>
      <w:r w:rsidR="008E47C0" w:rsidRPr="00593CAE">
        <w:rPr>
          <w:sz w:val="28"/>
          <w:szCs w:val="28"/>
          <w:lang w:val="ru-RU"/>
        </w:rPr>
        <w:t>нысан</w:t>
      </w:r>
      <w:r w:rsidR="008E47C0" w:rsidRPr="00FA464A">
        <w:rPr>
          <w:sz w:val="28"/>
          <w:szCs w:val="28"/>
        </w:rPr>
        <w:t>)).</w:t>
      </w:r>
    </w:p>
    <w:p w:rsidR="008E47C0" w:rsidRPr="00FA464A" w:rsidRDefault="005314E5" w:rsidP="00C97B7C">
      <w:pPr>
        <w:spacing w:after="0" w:line="240" w:lineRule="auto"/>
        <w:ind w:firstLine="709"/>
        <w:jc w:val="both"/>
        <w:rPr>
          <w:sz w:val="28"/>
          <w:szCs w:val="28"/>
        </w:rPr>
      </w:pPr>
      <w:r w:rsidRPr="00FA464A">
        <w:rPr>
          <w:sz w:val="28"/>
          <w:szCs w:val="28"/>
        </w:rPr>
        <w:t xml:space="preserve">6. </w:t>
      </w:r>
      <w:r w:rsidRPr="00593CAE">
        <w:rPr>
          <w:sz w:val="28"/>
          <w:szCs w:val="28"/>
          <w:lang w:val="ru-RU"/>
        </w:rPr>
        <w:t>Ақпаратты</w:t>
      </w:r>
      <w:r w:rsidRPr="00FA464A">
        <w:rPr>
          <w:sz w:val="28"/>
          <w:szCs w:val="28"/>
        </w:rPr>
        <w:t xml:space="preserve"> </w:t>
      </w:r>
      <w:r w:rsidRPr="00593CAE">
        <w:rPr>
          <w:sz w:val="28"/>
          <w:szCs w:val="28"/>
          <w:lang w:val="ru-RU"/>
        </w:rPr>
        <w:t>беру</w:t>
      </w:r>
      <w:r w:rsidRPr="00FA464A">
        <w:rPr>
          <w:sz w:val="28"/>
          <w:szCs w:val="28"/>
        </w:rPr>
        <w:t xml:space="preserve"> (026.00-</w:t>
      </w:r>
      <w:r w:rsidRPr="00593CAE">
        <w:rPr>
          <w:sz w:val="28"/>
          <w:szCs w:val="28"/>
          <w:lang w:val="ru-RU"/>
        </w:rPr>
        <w:t>нысан</w:t>
      </w:r>
      <w:r w:rsidRPr="00FA464A">
        <w:rPr>
          <w:sz w:val="28"/>
          <w:szCs w:val="28"/>
        </w:rPr>
        <w:t xml:space="preserve">) </w:t>
      </w:r>
      <w:r w:rsidRPr="00593CAE">
        <w:rPr>
          <w:sz w:val="28"/>
          <w:szCs w:val="28"/>
          <w:lang w:val="ru-RU"/>
        </w:rPr>
        <w:t>Комитеттің</w:t>
      </w:r>
      <w:r w:rsidRPr="00FA464A">
        <w:rPr>
          <w:sz w:val="28"/>
          <w:szCs w:val="28"/>
        </w:rPr>
        <w:t xml:space="preserve"> </w:t>
      </w:r>
      <w:r w:rsidRPr="00593CAE">
        <w:rPr>
          <w:sz w:val="28"/>
          <w:szCs w:val="28"/>
          <w:lang w:val="ru-RU"/>
        </w:rPr>
        <w:t>телекоммуникациялар</w:t>
      </w:r>
      <w:r w:rsidRPr="00FA464A">
        <w:rPr>
          <w:sz w:val="28"/>
          <w:szCs w:val="28"/>
        </w:rPr>
        <w:t xml:space="preserve"> </w:t>
      </w:r>
      <w:r w:rsidRPr="00593CAE">
        <w:rPr>
          <w:sz w:val="28"/>
          <w:szCs w:val="28"/>
          <w:lang w:val="ru-RU"/>
        </w:rPr>
        <w:t>желісі</w:t>
      </w:r>
      <w:r w:rsidRPr="00FA464A">
        <w:rPr>
          <w:sz w:val="28"/>
          <w:szCs w:val="28"/>
        </w:rPr>
        <w:t xml:space="preserve"> </w:t>
      </w:r>
      <w:r w:rsidRPr="00593CAE">
        <w:rPr>
          <w:sz w:val="28"/>
          <w:szCs w:val="28"/>
          <w:lang w:val="ru-RU"/>
        </w:rPr>
        <w:t>арқылы</w:t>
      </w:r>
      <w:r w:rsidRPr="00FA464A">
        <w:rPr>
          <w:sz w:val="28"/>
          <w:szCs w:val="28"/>
        </w:rPr>
        <w:t xml:space="preserve"> </w:t>
      </w:r>
      <w:r w:rsidRPr="00593CAE">
        <w:rPr>
          <w:sz w:val="28"/>
          <w:szCs w:val="28"/>
          <w:lang w:val="ru-RU"/>
        </w:rPr>
        <w:t>электрондық</w:t>
      </w:r>
      <w:r w:rsidRPr="00FA464A">
        <w:rPr>
          <w:sz w:val="28"/>
          <w:szCs w:val="28"/>
        </w:rPr>
        <w:t xml:space="preserve"> </w:t>
      </w:r>
      <w:r w:rsidRPr="00593CAE">
        <w:rPr>
          <w:sz w:val="28"/>
          <w:szCs w:val="28"/>
          <w:lang w:val="ru-RU"/>
        </w:rPr>
        <w:t>түрде</w:t>
      </w:r>
      <w:r w:rsidRPr="00FA464A">
        <w:rPr>
          <w:sz w:val="28"/>
          <w:szCs w:val="28"/>
        </w:rPr>
        <w:t xml:space="preserve"> </w:t>
      </w:r>
      <w:r w:rsidRPr="00593CAE">
        <w:rPr>
          <w:sz w:val="28"/>
          <w:szCs w:val="28"/>
          <w:lang w:val="ru-RU"/>
        </w:rPr>
        <w:t>жүзеге</w:t>
      </w:r>
      <w:r w:rsidRPr="00FA464A">
        <w:rPr>
          <w:sz w:val="28"/>
          <w:szCs w:val="28"/>
        </w:rPr>
        <w:t xml:space="preserve"> </w:t>
      </w:r>
      <w:r w:rsidRPr="00593CAE">
        <w:rPr>
          <w:sz w:val="28"/>
          <w:szCs w:val="28"/>
          <w:lang w:val="ru-RU"/>
        </w:rPr>
        <w:t>асырылады</w:t>
      </w:r>
      <w:r w:rsidRPr="00FA464A">
        <w:rPr>
          <w:sz w:val="28"/>
          <w:szCs w:val="28"/>
        </w:rPr>
        <w:t xml:space="preserve">. </w:t>
      </w:r>
      <w:r w:rsidRPr="00593CAE">
        <w:rPr>
          <w:sz w:val="28"/>
          <w:szCs w:val="28"/>
          <w:lang w:val="ru-RU"/>
        </w:rPr>
        <w:t>Мәліметтерді</w:t>
      </w:r>
      <w:r w:rsidRPr="00FA464A">
        <w:rPr>
          <w:sz w:val="28"/>
          <w:szCs w:val="28"/>
        </w:rPr>
        <w:t xml:space="preserve"> </w:t>
      </w:r>
      <w:r w:rsidRPr="00593CAE">
        <w:rPr>
          <w:sz w:val="28"/>
          <w:szCs w:val="28"/>
          <w:lang w:val="ru-RU"/>
        </w:rPr>
        <w:t>ұсыну</w:t>
      </w:r>
      <w:r w:rsidRPr="00FA464A">
        <w:rPr>
          <w:sz w:val="28"/>
          <w:szCs w:val="28"/>
        </w:rPr>
        <w:t xml:space="preserve"> </w:t>
      </w:r>
      <w:r w:rsidRPr="00593CAE">
        <w:rPr>
          <w:sz w:val="28"/>
          <w:szCs w:val="28"/>
          <w:lang w:val="ru-RU"/>
        </w:rPr>
        <w:t>кезінде</w:t>
      </w:r>
      <w:r w:rsidRPr="00FA464A">
        <w:rPr>
          <w:sz w:val="28"/>
          <w:szCs w:val="28"/>
        </w:rPr>
        <w:t xml:space="preserve"> (026.00-</w:t>
      </w:r>
      <w:r w:rsidRPr="00593CAE">
        <w:rPr>
          <w:sz w:val="28"/>
          <w:szCs w:val="28"/>
          <w:lang w:val="ru-RU"/>
        </w:rPr>
        <w:t>нысан</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ұйымы</w:t>
      </w:r>
      <w:r w:rsidRPr="00FA464A">
        <w:rPr>
          <w:sz w:val="28"/>
          <w:szCs w:val="28"/>
        </w:rPr>
        <w:t xml:space="preserve"> </w:t>
      </w:r>
      <w:r w:rsidRPr="00593CAE">
        <w:rPr>
          <w:sz w:val="28"/>
          <w:szCs w:val="28"/>
          <w:lang w:val="ru-RU"/>
        </w:rPr>
        <w:t>екінші</w:t>
      </w:r>
      <w:r w:rsidRPr="00FA464A">
        <w:rPr>
          <w:sz w:val="28"/>
          <w:szCs w:val="28"/>
        </w:rPr>
        <w:t xml:space="preserve"> </w:t>
      </w:r>
      <w:r w:rsidRPr="00593CAE">
        <w:rPr>
          <w:sz w:val="28"/>
          <w:szCs w:val="28"/>
          <w:lang w:val="ru-RU"/>
        </w:rPr>
        <w:t>деңгейдегі</w:t>
      </w:r>
      <w:r w:rsidRPr="00FA464A">
        <w:rPr>
          <w:sz w:val="28"/>
          <w:szCs w:val="28"/>
        </w:rPr>
        <w:t xml:space="preserve"> </w:t>
      </w:r>
      <w:r w:rsidRPr="00593CAE">
        <w:rPr>
          <w:sz w:val="28"/>
          <w:szCs w:val="28"/>
          <w:lang w:val="ru-RU"/>
        </w:rPr>
        <w:t>банктерден</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банктерінің</w:t>
      </w:r>
      <w:r w:rsidRPr="00FA464A">
        <w:rPr>
          <w:sz w:val="28"/>
          <w:szCs w:val="28"/>
        </w:rPr>
        <w:t xml:space="preserve"> </w:t>
      </w:r>
      <w:r w:rsidRPr="00593CAE">
        <w:rPr>
          <w:sz w:val="28"/>
          <w:szCs w:val="28"/>
          <w:lang w:val="ru-RU"/>
        </w:rPr>
        <w:t>филиалдарынан</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банк</w:t>
      </w:r>
      <w:r w:rsidRPr="00FA464A">
        <w:rPr>
          <w:sz w:val="28"/>
          <w:szCs w:val="28"/>
        </w:rPr>
        <w:t xml:space="preserve"> </w:t>
      </w:r>
      <w:r w:rsidRPr="00593CAE">
        <w:rPr>
          <w:sz w:val="28"/>
          <w:szCs w:val="28"/>
          <w:lang w:val="ru-RU"/>
        </w:rPr>
        <w:t>операцияларының</w:t>
      </w:r>
      <w:r w:rsidRPr="00FA464A">
        <w:rPr>
          <w:sz w:val="28"/>
          <w:szCs w:val="28"/>
        </w:rPr>
        <w:t xml:space="preserve"> </w:t>
      </w:r>
      <w:r w:rsidRPr="00593CAE">
        <w:rPr>
          <w:sz w:val="28"/>
          <w:szCs w:val="28"/>
          <w:lang w:val="ru-RU"/>
        </w:rPr>
        <w:t>жекелеген</w:t>
      </w:r>
      <w:r w:rsidRPr="00FA464A">
        <w:rPr>
          <w:sz w:val="28"/>
          <w:szCs w:val="28"/>
        </w:rPr>
        <w:t xml:space="preserve"> </w:t>
      </w:r>
      <w:r w:rsidRPr="00593CAE">
        <w:rPr>
          <w:sz w:val="28"/>
          <w:szCs w:val="28"/>
          <w:lang w:val="ru-RU"/>
        </w:rPr>
        <w:t>түрлерін</w:t>
      </w:r>
      <w:r w:rsidRPr="00FA464A">
        <w:rPr>
          <w:sz w:val="28"/>
          <w:szCs w:val="28"/>
        </w:rPr>
        <w:t xml:space="preserve"> </w:t>
      </w:r>
      <w:r w:rsidRPr="00593CAE">
        <w:rPr>
          <w:sz w:val="28"/>
          <w:szCs w:val="28"/>
          <w:lang w:val="ru-RU"/>
        </w:rPr>
        <w:t>жүзеге</w:t>
      </w:r>
      <w:r w:rsidRPr="00FA464A">
        <w:rPr>
          <w:sz w:val="28"/>
          <w:szCs w:val="28"/>
        </w:rPr>
        <w:t xml:space="preserve"> </w:t>
      </w:r>
      <w:r w:rsidRPr="00593CAE">
        <w:rPr>
          <w:sz w:val="28"/>
          <w:szCs w:val="28"/>
          <w:lang w:val="ru-RU"/>
        </w:rPr>
        <w:t>асыратын</w:t>
      </w:r>
      <w:r w:rsidRPr="00FA464A">
        <w:rPr>
          <w:sz w:val="28"/>
          <w:szCs w:val="28"/>
        </w:rPr>
        <w:t xml:space="preserve"> </w:t>
      </w:r>
      <w:r w:rsidRPr="00593CAE">
        <w:rPr>
          <w:sz w:val="28"/>
          <w:szCs w:val="28"/>
          <w:lang w:val="ru-RU"/>
        </w:rPr>
        <w:t>ұйымдардан</w:t>
      </w:r>
      <w:r w:rsidRPr="00FA464A">
        <w:rPr>
          <w:sz w:val="28"/>
          <w:szCs w:val="28"/>
        </w:rPr>
        <w:t xml:space="preserve">, </w:t>
      </w:r>
      <w:r w:rsidRPr="00593CAE">
        <w:rPr>
          <w:sz w:val="28"/>
          <w:szCs w:val="28"/>
          <w:lang w:val="ru-RU"/>
        </w:rPr>
        <w:t>кастодиандардан</w:t>
      </w:r>
      <w:r w:rsidRPr="00FA464A">
        <w:rPr>
          <w:sz w:val="28"/>
          <w:szCs w:val="28"/>
        </w:rPr>
        <w:t xml:space="preserve">, </w:t>
      </w:r>
      <w:r w:rsidRPr="00593CAE">
        <w:rPr>
          <w:sz w:val="28"/>
          <w:szCs w:val="28"/>
          <w:lang w:val="ru-RU"/>
        </w:rPr>
        <w:t>оның</w:t>
      </w:r>
      <w:r w:rsidRPr="00FA464A">
        <w:rPr>
          <w:sz w:val="28"/>
          <w:szCs w:val="28"/>
        </w:rPr>
        <w:t xml:space="preserve"> </w:t>
      </w:r>
      <w:r w:rsidRPr="00593CAE">
        <w:rPr>
          <w:sz w:val="28"/>
          <w:szCs w:val="28"/>
          <w:lang w:val="ru-RU"/>
        </w:rPr>
        <w:t>ішінде</w:t>
      </w:r>
      <w:r w:rsidRPr="00FA464A">
        <w:rPr>
          <w:sz w:val="28"/>
          <w:szCs w:val="28"/>
        </w:rPr>
        <w:t xml:space="preserve"> </w:t>
      </w:r>
      <w:r w:rsidRPr="00593CAE">
        <w:rPr>
          <w:sz w:val="28"/>
          <w:szCs w:val="28"/>
          <w:lang w:val="ru-RU"/>
        </w:rPr>
        <w:t>инвестициялық</w:t>
      </w:r>
      <w:r w:rsidRPr="00FA464A">
        <w:rPr>
          <w:sz w:val="28"/>
          <w:szCs w:val="28"/>
        </w:rPr>
        <w:t xml:space="preserve"> </w:t>
      </w:r>
      <w:r w:rsidRPr="00593CAE">
        <w:rPr>
          <w:sz w:val="28"/>
          <w:szCs w:val="28"/>
          <w:lang w:val="ru-RU"/>
        </w:rPr>
        <w:t>портфельді</w:t>
      </w:r>
      <w:r w:rsidRPr="00FA464A">
        <w:rPr>
          <w:sz w:val="28"/>
          <w:szCs w:val="28"/>
        </w:rPr>
        <w:t xml:space="preserve"> </w:t>
      </w:r>
      <w:r w:rsidRPr="00593CAE">
        <w:rPr>
          <w:sz w:val="28"/>
          <w:szCs w:val="28"/>
          <w:lang w:val="ru-RU"/>
        </w:rPr>
        <w:t>басқарушыдан</w:t>
      </w:r>
      <w:r w:rsidRPr="00FA464A">
        <w:rPr>
          <w:sz w:val="28"/>
          <w:szCs w:val="28"/>
        </w:rPr>
        <w:t xml:space="preserve">, </w:t>
      </w:r>
      <w:r w:rsidRPr="00593CAE">
        <w:rPr>
          <w:sz w:val="28"/>
          <w:szCs w:val="28"/>
          <w:lang w:val="ru-RU"/>
        </w:rPr>
        <w:t>брокерден</w:t>
      </w:r>
      <w:r w:rsidRPr="00FA464A">
        <w:rPr>
          <w:sz w:val="28"/>
          <w:szCs w:val="28"/>
        </w:rPr>
        <w:t xml:space="preserve"> (</w:t>
      </w:r>
      <w:r w:rsidRPr="00593CAE">
        <w:rPr>
          <w:sz w:val="28"/>
          <w:szCs w:val="28"/>
          <w:lang w:val="ru-RU"/>
        </w:rPr>
        <w:t>клиентке</w:t>
      </w:r>
      <w:r w:rsidRPr="00FA464A">
        <w:rPr>
          <w:sz w:val="28"/>
          <w:szCs w:val="28"/>
        </w:rPr>
        <w:t xml:space="preserve">) </w:t>
      </w:r>
      <w:r w:rsidRPr="00593CAE">
        <w:rPr>
          <w:sz w:val="28"/>
          <w:szCs w:val="28"/>
          <w:lang w:val="ru-RU"/>
        </w:rPr>
        <w:t>ақпаратты</w:t>
      </w:r>
      <w:r w:rsidRPr="00FA464A">
        <w:rPr>
          <w:sz w:val="28"/>
          <w:szCs w:val="28"/>
        </w:rPr>
        <w:t xml:space="preserve"> </w:t>
      </w:r>
      <w:r w:rsidRPr="00593CAE">
        <w:rPr>
          <w:sz w:val="28"/>
          <w:szCs w:val="28"/>
          <w:lang w:val="ru-RU"/>
        </w:rPr>
        <w:t>мемлекеттік</w:t>
      </w:r>
      <w:r w:rsidRPr="00FA464A">
        <w:rPr>
          <w:sz w:val="28"/>
          <w:szCs w:val="28"/>
        </w:rPr>
        <w:t xml:space="preserve"> </w:t>
      </w:r>
      <w:r w:rsidRPr="00593CAE">
        <w:rPr>
          <w:sz w:val="28"/>
          <w:szCs w:val="28"/>
          <w:lang w:val="ru-RU"/>
        </w:rPr>
        <w:t>кірістер</w:t>
      </w:r>
      <w:r w:rsidRPr="00FA464A">
        <w:rPr>
          <w:sz w:val="28"/>
          <w:szCs w:val="28"/>
        </w:rPr>
        <w:t xml:space="preserve"> </w:t>
      </w:r>
      <w:r w:rsidRPr="00593CAE">
        <w:rPr>
          <w:sz w:val="28"/>
          <w:szCs w:val="28"/>
          <w:lang w:val="ru-RU"/>
        </w:rPr>
        <w:t>органының</w:t>
      </w:r>
      <w:r w:rsidRPr="00FA464A">
        <w:rPr>
          <w:sz w:val="28"/>
          <w:szCs w:val="28"/>
        </w:rPr>
        <w:t xml:space="preserve"> </w:t>
      </w:r>
      <w:r w:rsidRPr="00593CAE">
        <w:rPr>
          <w:sz w:val="28"/>
          <w:szCs w:val="28"/>
          <w:lang w:val="ru-RU"/>
        </w:rPr>
        <w:t>қабылдағаны</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қабылдамағаны</w:t>
      </w:r>
      <w:r w:rsidRPr="00FA464A">
        <w:rPr>
          <w:sz w:val="28"/>
          <w:szCs w:val="28"/>
        </w:rPr>
        <w:t xml:space="preserve"> </w:t>
      </w:r>
      <w:r w:rsidRPr="00593CAE">
        <w:rPr>
          <w:sz w:val="28"/>
          <w:szCs w:val="28"/>
          <w:lang w:val="ru-RU"/>
        </w:rPr>
        <w:t>туралы</w:t>
      </w:r>
      <w:r w:rsidRPr="00FA464A">
        <w:rPr>
          <w:sz w:val="28"/>
          <w:szCs w:val="28"/>
        </w:rPr>
        <w:t xml:space="preserve"> </w:t>
      </w:r>
      <w:r w:rsidRPr="00593CAE">
        <w:rPr>
          <w:sz w:val="28"/>
          <w:szCs w:val="28"/>
          <w:lang w:val="ru-RU"/>
        </w:rPr>
        <w:t>электрондық</w:t>
      </w:r>
      <w:r w:rsidRPr="00FA464A">
        <w:rPr>
          <w:sz w:val="28"/>
          <w:szCs w:val="28"/>
        </w:rPr>
        <w:t xml:space="preserve"> </w:t>
      </w:r>
      <w:r w:rsidRPr="00593CAE">
        <w:rPr>
          <w:sz w:val="28"/>
          <w:szCs w:val="28"/>
          <w:lang w:val="ru-RU"/>
        </w:rPr>
        <w:t>растауды</w:t>
      </w:r>
      <w:r w:rsidRPr="00FA464A">
        <w:rPr>
          <w:sz w:val="28"/>
          <w:szCs w:val="28"/>
        </w:rPr>
        <w:t xml:space="preserve"> </w:t>
      </w:r>
      <w:r w:rsidRPr="00593CAE">
        <w:rPr>
          <w:sz w:val="28"/>
          <w:szCs w:val="28"/>
          <w:lang w:val="ru-RU"/>
        </w:rPr>
        <w:t>алады</w:t>
      </w:r>
      <w:r w:rsidRPr="00FA464A">
        <w:rPr>
          <w:sz w:val="28"/>
          <w:szCs w:val="28"/>
        </w:rPr>
        <w:t xml:space="preserve">. </w:t>
      </w:r>
      <w:r w:rsidRPr="00593CAE">
        <w:rPr>
          <w:sz w:val="28"/>
          <w:szCs w:val="28"/>
          <w:lang w:val="ru-RU"/>
        </w:rPr>
        <w:t>осы</w:t>
      </w:r>
      <w:r w:rsidRPr="00FA464A">
        <w:rPr>
          <w:sz w:val="28"/>
          <w:szCs w:val="28"/>
        </w:rPr>
        <w:t xml:space="preserve"> </w:t>
      </w:r>
      <w:r w:rsidRPr="00593CAE">
        <w:rPr>
          <w:sz w:val="28"/>
          <w:szCs w:val="28"/>
          <w:lang w:val="ru-RU"/>
        </w:rPr>
        <w:t>Қағидаларға</w:t>
      </w:r>
      <w:r w:rsidRPr="00FA464A">
        <w:rPr>
          <w:sz w:val="28"/>
          <w:szCs w:val="28"/>
        </w:rPr>
        <w:t xml:space="preserve"> </w:t>
      </w:r>
      <w:r w:rsidRPr="00593CAE">
        <w:rPr>
          <w:sz w:val="28"/>
          <w:szCs w:val="28"/>
          <w:lang w:val="ru-RU"/>
        </w:rPr>
        <w:t>қосымшаға</w:t>
      </w:r>
      <w:r w:rsidRPr="00FA464A">
        <w:rPr>
          <w:sz w:val="28"/>
          <w:szCs w:val="28"/>
        </w:rPr>
        <w:t xml:space="preserve"> </w:t>
      </w:r>
      <w:r w:rsidRPr="00593CAE">
        <w:rPr>
          <w:sz w:val="28"/>
          <w:szCs w:val="28"/>
          <w:lang w:val="ru-RU"/>
        </w:rPr>
        <w:t>сәйкес</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ұйымына</w:t>
      </w:r>
      <w:r w:rsidRPr="00FA464A">
        <w:rPr>
          <w:sz w:val="28"/>
          <w:szCs w:val="28"/>
        </w:rPr>
        <w:t xml:space="preserve">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Растау</w:t>
      </w:r>
      <w:r w:rsidRPr="00FA464A">
        <w:rPr>
          <w:sz w:val="28"/>
          <w:szCs w:val="28"/>
        </w:rPr>
        <w:t xml:space="preserve">) </w:t>
      </w:r>
      <w:r w:rsidRPr="00593CAE">
        <w:rPr>
          <w:sz w:val="28"/>
          <w:szCs w:val="28"/>
          <w:lang w:val="ru-RU"/>
        </w:rPr>
        <w:t>ұсынылған</w:t>
      </w:r>
      <w:r w:rsidRPr="00FA464A">
        <w:rPr>
          <w:sz w:val="28"/>
          <w:szCs w:val="28"/>
        </w:rPr>
        <w:t xml:space="preserve"> </w:t>
      </w:r>
      <w:r w:rsidRPr="00593CAE">
        <w:rPr>
          <w:sz w:val="28"/>
          <w:szCs w:val="28"/>
          <w:lang w:val="ru-RU"/>
        </w:rPr>
        <w:t>бағалы</w:t>
      </w:r>
      <w:r w:rsidRPr="00FA464A">
        <w:rPr>
          <w:sz w:val="28"/>
          <w:szCs w:val="28"/>
        </w:rPr>
        <w:t xml:space="preserve"> </w:t>
      </w:r>
      <w:r w:rsidRPr="00593CAE">
        <w:rPr>
          <w:sz w:val="28"/>
          <w:szCs w:val="28"/>
          <w:lang w:val="ru-RU"/>
        </w:rPr>
        <w:t>қағаздардың</w:t>
      </w:r>
      <w:r w:rsidRPr="00FA464A">
        <w:rPr>
          <w:sz w:val="28"/>
          <w:szCs w:val="28"/>
        </w:rPr>
        <w:t xml:space="preserve"> </w:t>
      </w:r>
      <w:r w:rsidRPr="00593CAE">
        <w:rPr>
          <w:sz w:val="28"/>
          <w:szCs w:val="28"/>
          <w:lang w:val="ru-RU"/>
        </w:rPr>
        <w:t>номиналды</w:t>
      </w:r>
      <w:r w:rsidRPr="00FA464A">
        <w:rPr>
          <w:sz w:val="28"/>
          <w:szCs w:val="28"/>
        </w:rPr>
        <w:t xml:space="preserve"> </w:t>
      </w:r>
      <w:r w:rsidRPr="00593CAE">
        <w:rPr>
          <w:sz w:val="28"/>
          <w:szCs w:val="28"/>
          <w:lang w:val="ru-RU"/>
        </w:rPr>
        <w:t>ұстаушылары</w:t>
      </w:r>
      <w:r w:rsidRPr="00FA464A">
        <w:rPr>
          <w:sz w:val="28"/>
          <w:szCs w:val="28"/>
        </w:rPr>
        <w:t xml:space="preserve">, </w:t>
      </w:r>
      <w:r w:rsidRPr="00593CAE">
        <w:rPr>
          <w:sz w:val="28"/>
          <w:szCs w:val="28"/>
          <w:lang w:val="ru-RU"/>
        </w:rPr>
        <w:t>өмірді</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саласында</w:t>
      </w:r>
      <w:r w:rsidRPr="00FA464A">
        <w:rPr>
          <w:sz w:val="28"/>
          <w:szCs w:val="28"/>
        </w:rPr>
        <w:t xml:space="preserve"> </w:t>
      </w:r>
      <w:r w:rsidRPr="00593CAE">
        <w:rPr>
          <w:sz w:val="28"/>
          <w:szCs w:val="28"/>
          <w:lang w:val="ru-RU"/>
        </w:rPr>
        <w:t>қызметін</w:t>
      </w:r>
      <w:r w:rsidRPr="00FA464A">
        <w:rPr>
          <w:sz w:val="28"/>
          <w:szCs w:val="28"/>
        </w:rPr>
        <w:t xml:space="preserve"> </w:t>
      </w:r>
      <w:r w:rsidRPr="00593CAE">
        <w:rPr>
          <w:sz w:val="28"/>
          <w:szCs w:val="28"/>
          <w:lang w:val="ru-RU"/>
        </w:rPr>
        <w:t>жүзеге</w:t>
      </w:r>
      <w:r w:rsidRPr="00FA464A">
        <w:rPr>
          <w:sz w:val="28"/>
          <w:szCs w:val="28"/>
        </w:rPr>
        <w:t xml:space="preserve"> </w:t>
      </w:r>
      <w:r w:rsidRPr="00593CAE">
        <w:rPr>
          <w:sz w:val="28"/>
          <w:szCs w:val="28"/>
          <w:lang w:val="ru-RU"/>
        </w:rPr>
        <w:t>асыратын</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ұйымдары</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қайта</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ұйымдары</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резидент</w:t>
      </w:r>
      <w:r w:rsidRPr="00FA464A">
        <w:rPr>
          <w:sz w:val="28"/>
          <w:szCs w:val="28"/>
        </w:rPr>
        <w:t xml:space="preserve"> </w:t>
      </w:r>
      <w:r w:rsidRPr="00593CAE">
        <w:rPr>
          <w:sz w:val="28"/>
          <w:szCs w:val="28"/>
          <w:lang w:val="ru-RU"/>
        </w:rPr>
        <w:t>емес</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қайта</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ұйымдарының</w:t>
      </w:r>
      <w:r w:rsidRPr="00FA464A">
        <w:rPr>
          <w:sz w:val="28"/>
          <w:szCs w:val="28"/>
        </w:rPr>
        <w:t xml:space="preserve"> </w:t>
      </w:r>
      <w:r w:rsidRPr="00593CAE">
        <w:rPr>
          <w:sz w:val="28"/>
          <w:szCs w:val="28"/>
          <w:lang w:val="ru-RU"/>
        </w:rPr>
        <w:t>филиалдары</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сақтандыру</w:t>
      </w:r>
      <w:r w:rsidRPr="00FA464A">
        <w:rPr>
          <w:sz w:val="28"/>
          <w:szCs w:val="28"/>
        </w:rPr>
        <w:t xml:space="preserve"> </w:t>
      </w:r>
      <w:r w:rsidRPr="00593CAE">
        <w:rPr>
          <w:sz w:val="28"/>
          <w:szCs w:val="28"/>
          <w:lang w:val="ru-RU"/>
        </w:rPr>
        <w:t>брокерлері</w:t>
      </w:r>
      <w:r w:rsidRPr="00FA464A">
        <w:rPr>
          <w:sz w:val="28"/>
          <w:szCs w:val="28"/>
        </w:rPr>
        <w:t xml:space="preserve"> </w:t>
      </w:r>
      <w:r w:rsidRPr="00593CAE">
        <w:rPr>
          <w:sz w:val="28"/>
          <w:szCs w:val="28"/>
          <w:lang w:val="ru-RU"/>
        </w:rPr>
        <w:t>ретіндегі</w:t>
      </w:r>
      <w:r w:rsidRPr="00FA464A">
        <w:rPr>
          <w:sz w:val="28"/>
          <w:szCs w:val="28"/>
        </w:rPr>
        <w:t xml:space="preserve"> </w:t>
      </w:r>
      <w:r w:rsidRPr="00593CAE">
        <w:rPr>
          <w:sz w:val="28"/>
          <w:szCs w:val="28"/>
          <w:lang w:val="ru-RU"/>
        </w:rPr>
        <w:t>шоттарды</w:t>
      </w:r>
      <w:r w:rsidRPr="00FA464A">
        <w:rPr>
          <w:sz w:val="28"/>
          <w:szCs w:val="28"/>
        </w:rPr>
        <w:t>.</w:t>
      </w:r>
    </w:p>
    <w:p w:rsidR="008E47C0" w:rsidRPr="00FA464A" w:rsidRDefault="005314E5" w:rsidP="008E47C0">
      <w:pPr>
        <w:spacing w:after="0" w:line="240" w:lineRule="auto"/>
        <w:ind w:firstLine="709"/>
        <w:jc w:val="both"/>
        <w:rPr>
          <w:sz w:val="28"/>
          <w:szCs w:val="28"/>
        </w:rPr>
      </w:pPr>
      <w:r w:rsidRPr="00FA464A">
        <w:rPr>
          <w:sz w:val="28"/>
          <w:szCs w:val="28"/>
        </w:rPr>
        <w:lastRenderedPageBreak/>
        <w:t xml:space="preserve">7. </w:t>
      </w:r>
      <w:r w:rsidRPr="00593CAE">
        <w:rPr>
          <w:sz w:val="28"/>
          <w:szCs w:val="28"/>
          <w:lang w:val="ru-RU"/>
        </w:rPr>
        <w:t>Ақпарат</w:t>
      </w:r>
      <w:r w:rsidRPr="00FA464A">
        <w:rPr>
          <w:sz w:val="28"/>
          <w:szCs w:val="28"/>
        </w:rPr>
        <w:t xml:space="preserve"> (026.00-</w:t>
      </w:r>
      <w:r w:rsidRPr="00593CAE">
        <w:rPr>
          <w:sz w:val="28"/>
          <w:szCs w:val="28"/>
          <w:lang w:val="ru-RU"/>
        </w:rPr>
        <w:t>нысан</w:t>
      </w:r>
      <w:r w:rsidRPr="00FA464A">
        <w:rPr>
          <w:sz w:val="28"/>
          <w:szCs w:val="28"/>
        </w:rPr>
        <w:t xml:space="preserve">) </w:t>
      </w:r>
      <w:r w:rsidRPr="00593CAE">
        <w:rPr>
          <w:sz w:val="28"/>
          <w:szCs w:val="28"/>
          <w:lang w:val="ru-RU"/>
        </w:rPr>
        <w:t>жыл</w:t>
      </w:r>
      <w:r w:rsidRPr="00FA464A">
        <w:rPr>
          <w:sz w:val="28"/>
          <w:szCs w:val="28"/>
        </w:rPr>
        <w:t xml:space="preserve"> </w:t>
      </w:r>
      <w:r w:rsidRPr="00593CAE">
        <w:rPr>
          <w:sz w:val="28"/>
          <w:szCs w:val="28"/>
          <w:lang w:val="ru-RU"/>
        </w:rPr>
        <w:t>сайын</w:t>
      </w:r>
      <w:r w:rsidRPr="00FA464A">
        <w:rPr>
          <w:sz w:val="28"/>
          <w:szCs w:val="28"/>
        </w:rPr>
        <w:t xml:space="preserve"> </w:t>
      </w:r>
      <w:r w:rsidRPr="00593CAE">
        <w:rPr>
          <w:sz w:val="28"/>
          <w:szCs w:val="28"/>
          <w:lang w:val="ru-RU"/>
        </w:rPr>
        <w:t>есепті</w:t>
      </w:r>
      <w:r w:rsidRPr="00FA464A">
        <w:rPr>
          <w:sz w:val="28"/>
          <w:szCs w:val="28"/>
        </w:rPr>
        <w:t xml:space="preserve"> </w:t>
      </w:r>
      <w:r w:rsidRPr="00593CAE">
        <w:rPr>
          <w:sz w:val="28"/>
          <w:szCs w:val="28"/>
          <w:lang w:val="ru-RU"/>
        </w:rPr>
        <w:t>жылдан</w:t>
      </w:r>
      <w:r w:rsidRPr="00FA464A">
        <w:rPr>
          <w:sz w:val="28"/>
          <w:szCs w:val="28"/>
        </w:rPr>
        <w:t xml:space="preserve"> </w:t>
      </w:r>
      <w:r w:rsidRPr="00593CAE">
        <w:rPr>
          <w:sz w:val="28"/>
          <w:szCs w:val="28"/>
          <w:lang w:val="ru-RU"/>
        </w:rPr>
        <w:t>кейінгі</w:t>
      </w:r>
      <w:r w:rsidRPr="00FA464A">
        <w:rPr>
          <w:sz w:val="28"/>
          <w:szCs w:val="28"/>
        </w:rPr>
        <w:t xml:space="preserve"> </w:t>
      </w:r>
      <w:r w:rsidRPr="00593CAE">
        <w:rPr>
          <w:sz w:val="28"/>
          <w:szCs w:val="28"/>
          <w:lang w:val="ru-RU"/>
        </w:rPr>
        <w:t>жылдың</w:t>
      </w:r>
      <w:r w:rsidRPr="00FA464A">
        <w:rPr>
          <w:sz w:val="28"/>
          <w:szCs w:val="28"/>
        </w:rPr>
        <w:t xml:space="preserve"> 30 </w:t>
      </w:r>
      <w:r w:rsidRPr="00593CAE">
        <w:rPr>
          <w:sz w:val="28"/>
          <w:szCs w:val="28"/>
          <w:lang w:val="ru-RU"/>
        </w:rPr>
        <w:t>маусымынан</w:t>
      </w:r>
      <w:r w:rsidRPr="00FA464A">
        <w:rPr>
          <w:sz w:val="28"/>
          <w:szCs w:val="28"/>
        </w:rPr>
        <w:t xml:space="preserve"> </w:t>
      </w:r>
      <w:r w:rsidRPr="00593CAE">
        <w:rPr>
          <w:sz w:val="28"/>
          <w:szCs w:val="28"/>
          <w:lang w:val="ru-RU"/>
        </w:rPr>
        <w:t>кешіктірілмей</w:t>
      </w:r>
      <w:r w:rsidRPr="00FA464A">
        <w:rPr>
          <w:sz w:val="28"/>
          <w:szCs w:val="28"/>
        </w:rPr>
        <w:t xml:space="preserve"> </w:t>
      </w:r>
      <w:r w:rsidRPr="00593CAE">
        <w:rPr>
          <w:sz w:val="28"/>
          <w:szCs w:val="28"/>
          <w:lang w:val="ru-RU"/>
        </w:rPr>
        <w:t>ұсынылуға</w:t>
      </w:r>
      <w:r w:rsidRPr="00FA464A">
        <w:rPr>
          <w:sz w:val="28"/>
          <w:szCs w:val="28"/>
        </w:rPr>
        <w:t xml:space="preserve"> </w:t>
      </w:r>
      <w:r w:rsidRPr="00593CAE">
        <w:rPr>
          <w:sz w:val="28"/>
          <w:szCs w:val="28"/>
          <w:lang w:val="ru-RU"/>
        </w:rPr>
        <w:t>тиіс</w:t>
      </w:r>
      <w:r w:rsidRPr="00FA464A">
        <w:rPr>
          <w:sz w:val="28"/>
          <w:szCs w:val="28"/>
        </w:rPr>
        <w:t xml:space="preserve">. </w:t>
      </w:r>
      <w:r w:rsidRPr="00593CAE">
        <w:rPr>
          <w:sz w:val="28"/>
          <w:szCs w:val="28"/>
          <w:lang w:val="ru-RU"/>
        </w:rPr>
        <w:t>Ақпаратты</w:t>
      </w:r>
      <w:r w:rsidRPr="00FA464A">
        <w:rPr>
          <w:sz w:val="28"/>
          <w:szCs w:val="28"/>
        </w:rPr>
        <w:t xml:space="preserve"> </w:t>
      </w:r>
      <w:r w:rsidRPr="00593CAE">
        <w:rPr>
          <w:sz w:val="28"/>
          <w:szCs w:val="28"/>
          <w:lang w:val="ru-RU"/>
        </w:rPr>
        <w:t>бірінші</w:t>
      </w:r>
      <w:r w:rsidRPr="00FA464A">
        <w:rPr>
          <w:sz w:val="28"/>
          <w:szCs w:val="28"/>
        </w:rPr>
        <w:t xml:space="preserve"> </w:t>
      </w:r>
      <w:r w:rsidRPr="00593CAE">
        <w:rPr>
          <w:sz w:val="28"/>
          <w:szCs w:val="28"/>
          <w:lang w:val="ru-RU"/>
        </w:rPr>
        <w:t>ұсыну</w:t>
      </w:r>
      <w:r w:rsidRPr="00FA464A">
        <w:rPr>
          <w:sz w:val="28"/>
          <w:szCs w:val="28"/>
        </w:rPr>
        <w:t xml:space="preserve"> (026.00 </w:t>
      </w:r>
      <w:r w:rsidRPr="00593CAE">
        <w:rPr>
          <w:sz w:val="28"/>
          <w:szCs w:val="28"/>
          <w:lang w:val="ru-RU"/>
        </w:rPr>
        <w:t>нысаны</w:t>
      </w:r>
      <w:r w:rsidRPr="00FA464A">
        <w:rPr>
          <w:sz w:val="28"/>
          <w:szCs w:val="28"/>
        </w:rPr>
        <w:t xml:space="preserve">) 2019 </w:t>
      </w:r>
      <w:r w:rsidRPr="00593CAE">
        <w:rPr>
          <w:sz w:val="28"/>
          <w:szCs w:val="28"/>
          <w:lang w:val="ru-RU"/>
        </w:rPr>
        <w:t>жылға</w:t>
      </w:r>
      <w:r w:rsidRPr="00FA464A">
        <w:rPr>
          <w:sz w:val="28"/>
          <w:szCs w:val="28"/>
        </w:rPr>
        <w:t xml:space="preserve"> </w:t>
      </w:r>
      <w:r w:rsidRPr="00593CAE">
        <w:rPr>
          <w:sz w:val="28"/>
          <w:szCs w:val="28"/>
          <w:lang w:val="ru-RU"/>
        </w:rPr>
        <w:t>қатысты</w:t>
      </w:r>
      <w:r w:rsidRPr="00FA464A">
        <w:rPr>
          <w:sz w:val="28"/>
          <w:szCs w:val="28"/>
        </w:rPr>
        <w:t xml:space="preserve"> </w:t>
      </w:r>
      <w:r w:rsidRPr="00593CAE">
        <w:rPr>
          <w:sz w:val="28"/>
          <w:szCs w:val="28"/>
          <w:lang w:val="ru-RU"/>
        </w:rPr>
        <w:t>ақпаратқа</w:t>
      </w:r>
      <w:r w:rsidRPr="00FA464A">
        <w:rPr>
          <w:sz w:val="28"/>
          <w:szCs w:val="28"/>
        </w:rPr>
        <w:t xml:space="preserve"> </w:t>
      </w:r>
      <w:r w:rsidRPr="00593CAE">
        <w:rPr>
          <w:sz w:val="28"/>
          <w:szCs w:val="28"/>
          <w:lang w:val="ru-RU"/>
        </w:rPr>
        <w:t>арналған</w:t>
      </w:r>
      <w:r w:rsidRPr="00FA464A">
        <w:rPr>
          <w:sz w:val="28"/>
          <w:szCs w:val="28"/>
        </w:rPr>
        <w:t>.</w:t>
      </w:r>
    </w:p>
    <w:p w:rsidR="008E47C0" w:rsidRPr="00FA464A" w:rsidRDefault="005314E5" w:rsidP="008E47C0">
      <w:pPr>
        <w:spacing w:after="0" w:line="240" w:lineRule="auto"/>
        <w:ind w:firstLine="709"/>
        <w:jc w:val="both"/>
        <w:rPr>
          <w:sz w:val="28"/>
          <w:szCs w:val="28"/>
        </w:rPr>
      </w:pPr>
      <w:r w:rsidRPr="00FA464A">
        <w:rPr>
          <w:sz w:val="28"/>
          <w:szCs w:val="28"/>
        </w:rPr>
        <w:t xml:space="preserve">8. </w:t>
      </w:r>
      <w:r w:rsidRPr="00593CAE">
        <w:rPr>
          <w:sz w:val="28"/>
          <w:szCs w:val="28"/>
          <w:lang w:val="ru-RU"/>
        </w:rPr>
        <w:t>Шот</w:t>
      </w:r>
      <w:r w:rsidRPr="00FA464A">
        <w:rPr>
          <w:sz w:val="28"/>
          <w:szCs w:val="28"/>
        </w:rPr>
        <w:t xml:space="preserve"> </w:t>
      </w:r>
      <w:r w:rsidRPr="00593CAE">
        <w:rPr>
          <w:sz w:val="28"/>
          <w:szCs w:val="28"/>
          <w:lang w:val="ru-RU"/>
        </w:rPr>
        <w:t>өзін</w:t>
      </w:r>
      <w:r w:rsidRPr="00FA464A">
        <w:rPr>
          <w:sz w:val="28"/>
          <w:szCs w:val="28"/>
        </w:rPr>
        <w:t>-</w:t>
      </w:r>
      <w:r w:rsidRPr="00593CAE">
        <w:rPr>
          <w:sz w:val="28"/>
          <w:szCs w:val="28"/>
          <w:lang w:val="ru-RU"/>
        </w:rPr>
        <w:t>өзі</w:t>
      </w:r>
      <w:r w:rsidRPr="00FA464A">
        <w:rPr>
          <w:sz w:val="28"/>
          <w:szCs w:val="28"/>
        </w:rPr>
        <w:t xml:space="preserve"> </w:t>
      </w:r>
      <w:r w:rsidRPr="00593CAE">
        <w:rPr>
          <w:sz w:val="28"/>
          <w:szCs w:val="28"/>
          <w:lang w:val="ru-RU"/>
        </w:rPr>
        <w:t>сертификаттау</w:t>
      </w:r>
      <w:r w:rsidRPr="00FA464A">
        <w:rPr>
          <w:sz w:val="28"/>
          <w:szCs w:val="28"/>
        </w:rPr>
        <w:t xml:space="preserve"> </w:t>
      </w:r>
      <w:r w:rsidRPr="00593CAE">
        <w:rPr>
          <w:sz w:val="28"/>
          <w:szCs w:val="28"/>
          <w:lang w:val="ru-RU"/>
        </w:rPr>
        <w:t>нысанына</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Шартта</w:t>
      </w:r>
      <w:r w:rsidRPr="00FA464A">
        <w:rPr>
          <w:sz w:val="28"/>
          <w:szCs w:val="28"/>
        </w:rPr>
        <w:t xml:space="preserve"> </w:t>
      </w:r>
      <w:r w:rsidRPr="00593CAE">
        <w:rPr>
          <w:sz w:val="28"/>
          <w:szCs w:val="28"/>
          <w:lang w:val="ru-RU"/>
        </w:rPr>
        <w:t>көзделген</w:t>
      </w:r>
      <w:r w:rsidRPr="00FA464A">
        <w:rPr>
          <w:sz w:val="28"/>
          <w:szCs w:val="28"/>
        </w:rPr>
        <w:t xml:space="preserve"> </w:t>
      </w:r>
      <w:r w:rsidRPr="00593CAE">
        <w:rPr>
          <w:sz w:val="28"/>
          <w:szCs w:val="28"/>
          <w:lang w:val="ru-RU"/>
        </w:rPr>
        <w:t>анықтау</w:t>
      </w:r>
      <w:r w:rsidRPr="00FA464A">
        <w:rPr>
          <w:sz w:val="28"/>
          <w:szCs w:val="28"/>
        </w:rPr>
        <w:t xml:space="preserve"> </w:t>
      </w:r>
      <w:r w:rsidRPr="00593CAE">
        <w:rPr>
          <w:sz w:val="28"/>
          <w:szCs w:val="28"/>
          <w:lang w:val="ru-RU"/>
        </w:rPr>
        <w:t>рәсімдеріне</w:t>
      </w:r>
      <w:r w:rsidRPr="00FA464A">
        <w:rPr>
          <w:sz w:val="28"/>
          <w:szCs w:val="28"/>
        </w:rPr>
        <w:t xml:space="preserve"> </w:t>
      </w:r>
      <w:r w:rsidRPr="00593CAE">
        <w:rPr>
          <w:sz w:val="28"/>
          <w:szCs w:val="28"/>
          <w:lang w:val="ru-RU"/>
        </w:rPr>
        <w:t>сәйкес</w:t>
      </w:r>
      <w:r w:rsidRPr="00FA464A">
        <w:rPr>
          <w:sz w:val="28"/>
          <w:szCs w:val="28"/>
        </w:rPr>
        <w:t xml:space="preserve"> </w:t>
      </w:r>
      <w:r w:rsidRPr="00593CAE">
        <w:rPr>
          <w:sz w:val="28"/>
          <w:szCs w:val="28"/>
          <w:lang w:val="ru-RU"/>
        </w:rPr>
        <w:t>ол</w:t>
      </w:r>
      <w:r w:rsidRPr="00FA464A">
        <w:rPr>
          <w:sz w:val="28"/>
          <w:szCs w:val="28"/>
        </w:rPr>
        <w:t xml:space="preserve"> </w:t>
      </w:r>
      <w:r w:rsidRPr="00593CAE">
        <w:rPr>
          <w:sz w:val="28"/>
          <w:szCs w:val="28"/>
          <w:lang w:val="ru-RU"/>
        </w:rPr>
        <w:t>анықталған</w:t>
      </w:r>
      <w:r w:rsidRPr="00FA464A">
        <w:rPr>
          <w:sz w:val="28"/>
          <w:szCs w:val="28"/>
        </w:rPr>
        <w:t xml:space="preserve"> </w:t>
      </w:r>
      <w:r w:rsidRPr="00593CAE">
        <w:rPr>
          <w:sz w:val="28"/>
          <w:szCs w:val="28"/>
          <w:lang w:val="ru-RU"/>
        </w:rPr>
        <w:t>күннен</w:t>
      </w:r>
      <w:r w:rsidRPr="00FA464A">
        <w:rPr>
          <w:sz w:val="28"/>
          <w:szCs w:val="28"/>
        </w:rPr>
        <w:t xml:space="preserve"> </w:t>
      </w:r>
      <w:r w:rsidRPr="00593CAE">
        <w:rPr>
          <w:sz w:val="28"/>
          <w:szCs w:val="28"/>
          <w:lang w:val="ru-RU"/>
        </w:rPr>
        <w:t>бастап</w:t>
      </w:r>
      <w:r w:rsidRPr="00FA464A">
        <w:rPr>
          <w:sz w:val="28"/>
          <w:szCs w:val="28"/>
        </w:rPr>
        <w:t xml:space="preserve"> </w:t>
      </w:r>
      <w:r w:rsidRPr="00593CAE">
        <w:rPr>
          <w:sz w:val="28"/>
          <w:szCs w:val="28"/>
          <w:lang w:val="ru-RU"/>
        </w:rPr>
        <w:t>есепті</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ретінде</w:t>
      </w:r>
      <w:r w:rsidRPr="00FA464A">
        <w:rPr>
          <w:sz w:val="28"/>
          <w:szCs w:val="28"/>
        </w:rPr>
        <w:t xml:space="preserve"> </w:t>
      </w:r>
      <w:r w:rsidRPr="00593CAE">
        <w:rPr>
          <w:sz w:val="28"/>
          <w:szCs w:val="28"/>
          <w:lang w:val="ru-RU"/>
        </w:rPr>
        <w:t>қарастырылады</w:t>
      </w:r>
      <w:r w:rsidRPr="00FA464A">
        <w:rPr>
          <w:sz w:val="28"/>
          <w:szCs w:val="28"/>
        </w:rPr>
        <w:t>.</w:t>
      </w:r>
    </w:p>
    <w:p w:rsidR="008E47C0" w:rsidRPr="00FA464A" w:rsidRDefault="008E47C0" w:rsidP="008E47C0">
      <w:pPr>
        <w:spacing w:after="0" w:line="240" w:lineRule="auto"/>
        <w:ind w:firstLine="709"/>
        <w:jc w:val="both"/>
        <w:rPr>
          <w:sz w:val="28"/>
          <w:szCs w:val="28"/>
        </w:rPr>
      </w:pPr>
      <w:r w:rsidRPr="00593CAE">
        <w:rPr>
          <w:sz w:val="28"/>
          <w:szCs w:val="28"/>
          <w:lang w:val="ru-RU"/>
        </w:rPr>
        <w:t>Шоттағы</w:t>
      </w:r>
      <w:r w:rsidRPr="00FA464A">
        <w:rPr>
          <w:sz w:val="28"/>
          <w:szCs w:val="28"/>
        </w:rPr>
        <w:t xml:space="preserve"> </w:t>
      </w:r>
      <w:r w:rsidRPr="00593CAE">
        <w:rPr>
          <w:sz w:val="28"/>
          <w:szCs w:val="28"/>
          <w:lang w:val="ru-RU"/>
        </w:rPr>
        <w:t>ақша</w:t>
      </w:r>
      <w:r w:rsidRPr="00FA464A">
        <w:rPr>
          <w:sz w:val="28"/>
          <w:szCs w:val="28"/>
        </w:rPr>
        <w:t xml:space="preserve"> </w:t>
      </w:r>
      <w:r w:rsidRPr="00593CAE">
        <w:rPr>
          <w:sz w:val="28"/>
          <w:szCs w:val="28"/>
          <w:lang w:val="ru-RU"/>
        </w:rPr>
        <w:t>қалдығы</w:t>
      </w:r>
      <w:r w:rsidRPr="00FA464A">
        <w:rPr>
          <w:sz w:val="28"/>
          <w:szCs w:val="28"/>
        </w:rPr>
        <w:t xml:space="preserve"> </w:t>
      </w:r>
      <w:r w:rsidRPr="00593CAE">
        <w:rPr>
          <w:sz w:val="28"/>
          <w:szCs w:val="28"/>
          <w:lang w:val="ru-RU"/>
        </w:rPr>
        <w:t>немесе</w:t>
      </w:r>
      <w:r w:rsidRPr="00FA464A">
        <w:rPr>
          <w:sz w:val="28"/>
          <w:szCs w:val="28"/>
        </w:rPr>
        <w:t xml:space="preserve"> </w:t>
      </w:r>
      <w:r w:rsidRPr="00593CAE">
        <w:rPr>
          <w:sz w:val="28"/>
          <w:szCs w:val="28"/>
          <w:lang w:val="ru-RU"/>
        </w:rPr>
        <w:t>ақша</w:t>
      </w:r>
      <w:r w:rsidRPr="00FA464A">
        <w:rPr>
          <w:sz w:val="28"/>
          <w:szCs w:val="28"/>
        </w:rPr>
        <w:t xml:space="preserve"> </w:t>
      </w:r>
      <w:r w:rsidRPr="00593CAE">
        <w:rPr>
          <w:sz w:val="28"/>
          <w:szCs w:val="28"/>
          <w:lang w:val="ru-RU"/>
        </w:rPr>
        <w:t>сомасы</w:t>
      </w:r>
      <w:r w:rsidRPr="00FA464A">
        <w:rPr>
          <w:sz w:val="28"/>
          <w:szCs w:val="28"/>
        </w:rPr>
        <w:t xml:space="preserve"> </w:t>
      </w:r>
      <w:r w:rsidRPr="00593CAE">
        <w:rPr>
          <w:sz w:val="28"/>
          <w:szCs w:val="28"/>
          <w:lang w:val="ru-RU"/>
        </w:rPr>
        <w:t>күнтізбелік</w:t>
      </w:r>
      <w:r w:rsidRPr="00FA464A">
        <w:rPr>
          <w:sz w:val="28"/>
          <w:szCs w:val="28"/>
        </w:rPr>
        <w:t xml:space="preserve"> </w:t>
      </w:r>
      <w:r w:rsidRPr="00593CAE">
        <w:rPr>
          <w:sz w:val="28"/>
          <w:szCs w:val="28"/>
          <w:lang w:val="ru-RU"/>
        </w:rPr>
        <w:t>жылдың</w:t>
      </w:r>
      <w:r w:rsidRPr="00FA464A">
        <w:rPr>
          <w:sz w:val="28"/>
          <w:szCs w:val="28"/>
        </w:rPr>
        <w:t xml:space="preserve"> </w:t>
      </w:r>
      <w:r w:rsidRPr="00593CAE">
        <w:rPr>
          <w:sz w:val="28"/>
          <w:szCs w:val="28"/>
          <w:lang w:val="ru-RU"/>
        </w:rPr>
        <w:t>соңғы</w:t>
      </w:r>
      <w:r w:rsidRPr="00FA464A">
        <w:rPr>
          <w:sz w:val="28"/>
          <w:szCs w:val="28"/>
        </w:rPr>
        <w:t xml:space="preserve"> </w:t>
      </w:r>
      <w:r w:rsidRPr="00593CAE">
        <w:rPr>
          <w:sz w:val="28"/>
          <w:szCs w:val="28"/>
          <w:lang w:val="ru-RU"/>
        </w:rPr>
        <w:t>күніндегі</w:t>
      </w:r>
      <w:r w:rsidRPr="00FA464A">
        <w:rPr>
          <w:sz w:val="28"/>
          <w:szCs w:val="28"/>
        </w:rPr>
        <w:t xml:space="preserve"> </w:t>
      </w:r>
      <w:r w:rsidRPr="00593CAE">
        <w:rPr>
          <w:sz w:val="28"/>
          <w:szCs w:val="28"/>
          <w:lang w:val="ru-RU"/>
        </w:rPr>
        <w:t>жағдай</w:t>
      </w:r>
      <w:r w:rsidRPr="00FA464A">
        <w:rPr>
          <w:sz w:val="28"/>
          <w:szCs w:val="28"/>
        </w:rPr>
        <w:t xml:space="preserve"> </w:t>
      </w:r>
      <w:r w:rsidRPr="00593CAE">
        <w:rPr>
          <w:sz w:val="28"/>
          <w:szCs w:val="28"/>
          <w:lang w:val="ru-RU"/>
        </w:rPr>
        <w:t>бойынша</w:t>
      </w:r>
      <w:r w:rsidRPr="00FA464A">
        <w:rPr>
          <w:sz w:val="28"/>
          <w:szCs w:val="28"/>
        </w:rPr>
        <w:t xml:space="preserve"> </w:t>
      </w:r>
      <w:r w:rsidRPr="00593CAE">
        <w:rPr>
          <w:sz w:val="28"/>
          <w:szCs w:val="28"/>
          <w:lang w:val="ru-RU"/>
        </w:rPr>
        <w:t>анықталады</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есепті</w:t>
      </w:r>
      <w:r w:rsidRPr="00FA464A">
        <w:rPr>
          <w:sz w:val="28"/>
          <w:szCs w:val="28"/>
        </w:rPr>
        <w:t xml:space="preserve"> </w:t>
      </w:r>
      <w:r w:rsidRPr="00593CAE">
        <w:rPr>
          <w:sz w:val="28"/>
          <w:szCs w:val="28"/>
          <w:lang w:val="ru-RU"/>
        </w:rPr>
        <w:t>кезеңде</w:t>
      </w:r>
      <w:r w:rsidRPr="00FA464A">
        <w:rPr>
          <w:sz w:val="28"/>
          <w:szCs w:val="28"/>
        </w:rPr>
        <w:t xml:space="preserve"> </w:t>
      </w:r>
      <w:r w:rsidRPr="00593CAE">
        <w:rPr>
          <w:sz w:val="28"/>
          <w:szCs w:val="28"/>
          <w:lang w:val="ru-RU"/>
        </w:rPr>
        <w:t>шот</w:t>
      </w:r>
      <w:r w:rsidRPr="00FA464A">
        <w:rPr>
          <w:sz w:val="28"/>
          <w:szCs w:val="28"/>
        </w:rPr>
        <w:t xml:space="preserve"> </w:t>
      </w:r>
      <w:r w:rsidRPr="00593CAE">
        <w:rPr>
          <w:sz w:val="28"/>
          <w:szCs w:val="28"/>
          <w:lang w:val="ru-RU"/>
        </w:rPr>
        <w:t>жабылған</w:t>
      </w:r>
      <w:r w:rsidRPr="00FA464A">
        <w:rPr>
          <w:sz w:val="28"/>
          <w:szCs w:val="28"/>
        </w:rPr>
        <w:t xml:space="preserve"> </w:t>
      </w:r>
      <w:r w:rsidRPr="00593CAE">
        <w:rPr>
          <w:sz w:val="28"/>
          <w:szCs w:val="28"/>
          <w:lang w:val="ru-RU"/>
        </w:rPr>
        <w:t>жағдайда</w:t>
      </w:r>
      <w:r w:rsidRPr="00FA464A">
        <w:rPr>
          <w:sz w:val="28"/>
          <w:szCs w:val="28"/>
        </w:rPr>
        <w:t xml:space="preserve"> </w:t>
      </w:r>
      <w:r w:rsidRPr="00593CAE">
        <w:rPr>
          <w:sz w:val="28"/>
          <w:szCs w:val="28"/>
          <w:lang w:val="ru-RU"/>
        </w:rPr>
        <w:t>шоттың</w:t>
      </w:r>
      <w:r w:rsidRPr="00FA464A">
        <w:rPr>
          <w:sz w:val="28"/>
          <w:szCs w:val="28"/>
        </w:rPr>
        <w:t xml:space="preserve"> </w:t>
      </w:r>
      <w:r w:rsidRPr="00593CAE">
        <w:rPr>
          <w:sz w:val="28"/>
          <w:szCs w:val="28"/>
          <w:lang w:val="ru-RU"/>
        </w:rPr>
        <w:t>жабылуы</w:t>
      </w:r>
      <w:r w:rsidRPr="00FA464A">
        <w:rPr>
          <w:sz w:val="28"/>
          <w:szCs w:val="28"/>
        </w:rPr>
        <w:t xml:space="preserve"> </w:t>
      </w:r>
      <w:r w:rsidRPr="00593CAE">
        <w:rPr>
          <w:sz w:val="28"/>
          <w:szCs w:val="28"/>
          <w:lang w:val="ru-RU"/>
        </w:rPr>
        <w:t>көрсетіледі</w:t>
      </w:r>
      <w:r w:rsidRPr="00FA464A">
        <w:rPr>
          <w:sz w:val="28"/>
          <w:szCs w:val="28"/>
        </w:rPr>
        <w:t>.</w:t>
      </w:r>
    </w:p>
    <w:p w:rsidR="008E47C0" w:rsidRPr="00FA464A" w:rsidRDefault="005314E5" w:rsidP="008E47C0">
      <w:pPr>
        <w:spacing w:after="0" w:line="240" w:lineRule="auto"/>
        <w:ind w:firstLine="709"/>
        <w:jc w:val="both"/>
        <w:rPr>
          <w:sz w:val="28"/>
          <w:szCs w:val="28"/>
        </w:rPr>
      </w:pPr>
      <w:r w:rsidRPr="00FA464A">
        <w:rPr>
          <w:sz w:val="28"/>
          <w:szCs w:val="28"/>
        </w:rPr>
        <w:t xml:space="preserve">9. </w:t>
      </w:r>
      <w:r w:rsidRPr="00593CAE">
        <w:rPr>
          <w:sz w:val="28"/>
          <w:szCs w:val="28"/>
          <w:lang w:val="ru-RU"/>
        </w:rPr>
        <w:t>Бұрын</w:t>
      </w:r>
      <w:r w:rsidRPr="00FA464A">
        <w:rPr>
          <w:sz w:val="28"/>
          <w:szCs w:val="28"/>
        </w:rPr>
        <w:t xml:space="preserve"> </w:t>
      </w:r>
      <w:r w:rsidRPr="00593CAE">
        <w:rPr>
          <w:sz w:val="28"/>
          <w:szCs w:val="28"/>
          <w:lang w:val="ru-RU"/>
        </w:rPr>
        <w:t>ұсынылған</w:t>
      </w:r>
      <w:r w:rsidRPr="00FA464A">
        <w:rPr>
          <w:sz w:val="28"/>
          <w:szCs w:val="28"/>
        </w:rPr>
        <w:t xml:space="preserve"> </w:t>
      </w:r>
      <w:r w:rsidRPr="00593CAE">
        <w:rPr>
          <w:sz w:val="28"/>
          <w:szCs w:val="28"/>
          <w:lang w:val="ru-RU"/>
        </w:rPr>
        <w:t>ақпаратқа</w:t>
      </w:r>
      <w:r w:rsidRPr="00FA464A">
        <w:rPr>
          <w:sz w:val="28"/>
          <w:szCs w:val="28"/>
        </w:rPr>
        <w:t xml:space="preserve"> </w:t>
      </w:r>
      <w:r w:rsidRPr="00593CAE">
        <w:rPr>
          <w:sz w:val="28"/>
          <w:szCs w:val="28"/>
          <w:lang w:val="ru-RU"/>
        </w:rPr>
        <w:t>толықтырулар</w:t>
      </w:r>
      <w:r w:rsidRPr="00FA464A">
        <w:rPr>
          <w:sz w:val="28"/>
          <w:szCs w:val="28"/>
        </w:rPr>
        <w:t xml:space="preserve"> </w:t>
      </w:r>
      <w:r w:rsidRPr="00593CAE">
        <w:rPr>
          <w:sz w:val="28"/>
          <w:szCs w:val="28"/>
          <w:lang w:val="ru-RU"/>
        </w:rPr>
        <w:t>және</w:t>
      </w:r>
      <w:r w:rsidRPr="00FA464A">
        <w:rPr>
          <w:sz w:val="28"/>
          <w:szCs w:val="28"/>
        </w:rPr>
        <w:t>/</w:t>
      </w:r>
      <w:r w:rsidRPr="00593CAE">
        <w:rPr>
          <w:sz w:val="28"/>
          <w:szCs w:val="28"/>
          <w:lang w:val="ru-RU"/>
        </w:rPr>
        <w:t>немесе</w:t>
      </w:r>
      <w:r w:rsidRPr="00FA464A">
        <w:rPr>
          <w:sz w:val="28"/>
          <w:szCs w:val="28"/>
        </w:rPr>
        <w:t xml:space="preserve"> </w:t>
      </w:r>
      <w:r w:rsidRPr="00593CAE">
        <w:rPr>
          <w:sz w:val="28"/>
          <w:szCs w:val="28"/>
          <w:lang w:val="ru-RU"/>
        </w:rPr>
        <w:t>өзгертулер</w:t>
      </w:r>
      <w:r w:rsidRPr="00FA464A">
        <w:rPr>
          <w:sz w:val="28"/>
          <w:szCs w:val="28"/>
        </w:rPr>
        <w:t xml:space="preserve"> </w:t>
      </w:r>
      <w:r w:rsidRPr="00593CAE">
        <w:rPr>
          <w:sz w:val="28"/>
          <w:szCs w:val="28"/>
          <w:lang w:val="ru-RU"/>
        </w:rPr>
        <w:t>енгізу</w:t>
      </w:r>
      <w:r w:rsidRPr="00FA464A">
        <w:rPr>
          <w:sz w:val="28"/>
          <w:szCs w:val="28"/>
        </w:rPr>
        <w:t xml:space="preserve"> </w:t>
      </w:r>
      <w:r w:rsidRPr="00593CAE">
        <w:rPr>
          <w:sz w:val="28"/>
          <w:szCs w:val="28"/>
          <w:lang w:val="ru-RU"/>
        </w:rPr>
        <w:t>қажет</w:t>
      </w:r>
      <w:r w:rsidRPr="00FA464A">
        <w:rPr>
          <w:sz w:val="28"/>
          <w:szCs w:val="28"/>
        </w:rPr>
        <w:t xml:space="preserve"> </w:t>
      </w:r>
      <w:r w:rsidRPr="00593CAE">
        <w:rPr>
          <w:sz w:val="28"/>
          <w:szCs w:val="28"/>
          <w:lang w:val="ru-RU"/>
        </w:rPr>
        <w:t>болған</w:t>
      </w:r>
      <w:r w:rsidRPr="00FA464A">
        <w:rPr>
          <w:sz w:val="28"/>
          <w:szCs w:val="28"/>
        </w:rPr>
        <w:t xml:space="preserve"> </w:t>
      </w:r>
      <w:r w:rsidRPr="00593CAE">
        <w:rPr>
          <w:sz w:val="28"/>
          <w:szCs w:val="28"/>
          <w:lang w:val="ru-RU"/>
        </w:rPr>
        <w:t>жағдайда</w:t>
      </w:r>
      <w:r w:rsidRPr="00FA464A">
        <w:rPr>
          <w:sz w:val="28"/>
          <w:szCs w:val="28"/>
        </w:rPr>
        <w:t xml:space="preserve"> (026.00-</w:t>
      </w:r>
      <w:r w:rsidRPr="00593CAE">
        <w:rPr>
          <w:sz w:val="28"/>
          <w:szCs w:val="28"/>
          <w:lang w:val="ru-RU"/>
        </w:rPr>
        <w:t>нысан</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ұйымдары</w:t>
      </w:r>
      <w:r w:rsidRPr="00FA464A">
        <w:rPr>
          <w:sz w:val="28"/>
          <w:szCs w:val="28"/>
        </w:rPr>
        <w:t xml:space="preserve"> </w:t>
      </w:r>
      <w:r w:rsidRPr="00593CAE">
        <w:rPr>
          <w:sz w:val="28"/>
          <w:szCs w:val="28"/>
          <w:lang w:val="ru-RU"/>
        </w:rPr>
        <w:t>Комитетке</w:t>
      </w:r>
      <w:r w:rsidRPr="00FA464A">
        <w:rPr>
          <w:sz w:val="28"/>
          <w:szCs w:val="28"/>
        </w:rPr>
        <w:t xml:space="preserve"> </w:t>
      </w:r>
      <w:r w:rsidRPr="00593CAE">
        <w:rPr>
          <w:sz w:val="28"/>
          <w:szCs w:val="28"/>
          <w:lang w:val="ru-RU"/>
        </w:rPr>
        <w:t>түзетілген</w:t>
      </w:r>
      <w:r w:rsidRPr="00FA464A">
        <w:rPr>
          <w:sz w:val="28"/>
          <w:szCs w:val="28"/>
        </w:rPr>
        <w:t xml:space="preserve"> </w:t>
      </w:r>
      <w:r w:rsidRPr="00593CAE">
        <w:rPr>
          <w:sz w:val="28"/>
          <w:szCs w:val="28"/>
          <w:lang w:val="ru-RU"/>
        </w:rPr>
        <w:t>деген</w:t>
      </w:r>
      <w:r w:rsidRPr="00FA464A">
        <w:rPr>
          <w:sz w:val="28"/>
          <w:szCs w:val="28"/>
        </w:rPr>
        <w:t xml:space="preserve"> </w:t>
      </w:r>
      <w:r w:rsidRPr="00593CAE">
        <w:rPr>
          <w:sz w:val="28"/>
          <w:szCs w:val="28"/>
          <w:lang w:val="ru-RU"/>
        </w:rPr>
        <w:t>белгімен</w:t>
      </w:r>
      <w:r w:rsidRPr="00FA464A">
        <w:rPr>
          <w:sz w:val="28"/>
          <w:szCs w:val="28"/>
        </w:rPr>
        <w:t xml:space="preserve"> </w:t>
      </w:r>
      <w:r w:rsidRPr="00593CAE">
        <w:rPr>
          <w:sz w:val="28"/>
          <w:szCs w:val="28"/>
          <w:lang w:val="ru-RU"/>
        </w:rPr>
        <w:t>қосымша</w:t>
      </w:r>
      <w:r w:rsidRPr="00FA464A">
        <w:rPr>
          <w:sz w:val="28"/>
          <w:szCs w:val="28"/>
        </w:rPr>
        <w:t xml:space="preserve"> </w:t>
      </w:r>
      <w:r w:rsidRPr="00593CAE">
        <w:rPr>
          <w:sz w:val="28"/>
          <w:szCs w:val="28"/>
          <w:lang w:val="ru-RU"/>
        </w:rPr>
        <w:t>ақпаратты</w:t>
      </w:r>
      <w:r w:rsidRPr="00FA464A">
        <w:rPr>
          <w:sz w:val="28"/>
          <w:szCs w:val="28"/>
        </w:rPr>
        <w:t xml:space="preserve"> (026.00-</w:t>
      </w:r>
      <w:r w:rsidRPr="00593CAE">
        <w:rPr>
          <w:sz w:val="28"/>
          <w:szCs w:val="28"/>
          <w:lang w:val="ru-RU"/>
        </w:rPr>
        <w:t>нысан</w:t>
      </w:r>
      <w:r w:rsidRPr="00FA464A">
        <w:rPr>
          <w:sz w:val="28"/>
          <w:szCs w:val="28"/>
        </w:rPr>
        <w:t xml:space="preserve">) </w:t>
      </w:r>
      <w:r w:rsidRPr="00593CAE">
        <w:rPr>
          <w:sz w:val="28"/>
          <w:szCs w:val="28"/>
          <w:lang w:val="ru-RU"/>
        </w:rPr>
        <w:t>ұсынады</w:t>
      </w:r>
      <w:r w:rsidRPr="00FA464A">
        <w:rPr>
          <w:sz w:val="28"/>
          <w:szCs w:val="28"/>
        </w:rPr>
        <w:t>.</w:t>
      </w:r>
    </w:p>
    <w:p w:rsidR="008E47C0" w:rsidRPr="00FA464A" w:rsidRDefault="005314E5" w:rsidP="008E47C0">
      <w:pPr>
        <w:spacing w:after="0" w:line="240" w:lineRule="auto"/>
        <w:ind w:firstLine="709"/>
        <w:jc w:val="both"/>
        <w:rPr>
          <w:sz w:val="28"/>
          <w:szCs w:val="28"/>
        </w:rPr>
      </w:pPr>
      <w:r w:rsidRPr="00FA464A">
        <w:rPr>
          <w:sz w:val="28"/>
          <w:szCs w:val="28"/>
        </w:rPr>
        <w:t xml:space="preserve">10. </w:t>
      </w:r>
      <w:r w:rsidRPr="00593CAE">
        <w:rPr>
          <w:sz w:val="28"/>
          <w:szCs w:val="28"/>
          <w:lang w:val="ru-RU"/>
        </w:rPr>
        <w:t>Ұсынылған</w:t>
      </w:r>
      <w:r w:rsidRPr="00FA464A">
        <w:rPr>
          <w:sz w:val="28"/>
          <w:szCs w:val="28"/>
        </w:rPr>
        <w:t xml:space="preserve"> </w:t>
      </w:r>
      <w:r w:rsidRPr="00593CAE">
        <w:rPr>
          <w:sz w:val="28"/>
          <w:szCs w:val="28"/>
          <w:lang w:val="ru-RU"/>
        </w:rPr>
        <w:t>мәліметтердің</w:t>
      </w:r>
      <w:r w:rsidRPr="00FA464A">
        <w:rPr>
          <w:sz w:val="28"/>
          <w:szCs w:val="28"/>
        </w:rPr>
        <w:t xml:space="preserve"> (026.00-</w:t>
      </w:r>
      <w:r w:rsidRPr="00593CAE">
        <w:rPr>
          <w:sz w:val="28"/>
          <w:szCs w:val="28"/>
          <w:lang w:val="ru-RU"/>
        </w:rPr>
        <w:t>нысаны</w:t>
      </w:r>
      <w:r w:rsidRPr="00FA464A">
        <w:rPr>
          <w:sz w:val="28"/>
          <w:szCs w:val="28"/>
        </w:rPr>
        <w:t xml:space="preserve">) </w:t>
      </w:r>
      <w:r w:rsidRPr="00593CAE">
        <w:rPr>
          <w:sz w:val="28"/>
          <w:szCs w:val="28"/>
          <w:lang w:val="ru-RU"/>
        </w:rPr>
        <w:t>осы</w:t>
      </w:r>
      <w:r w:rsidRPr="00FA464A">
        <w:rPr>
          <w:sz w:val="28"/>
          <w:szCs w:val="28"/>
        </w:rPr>
        <w:t xml:space="preserve"> </w:t>
      </w:r>
      <w:r w:rsidRPr="00593CAE">
        <w:rPr>
          <w:sz w:val="28"/>
          <w:szCs w:val="28"/>
          <w:lang w:val="ru-RU"/>
        </w:rPr>
        <w:t>Қағидаларға</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Шарттың</w:t>
      </w:r>
      <w:r w:rsidRPr="00FA464A">
        <w:rPr>
          <w:sz w:val="28"/>
          <w:szCs w:val="28"/>
        </w:rPr>
        <w:t xml:space="preserve"> </w:t>
      </w:r>
      <w:r w:rsidRPr="00593CAE">
        <w:rPr>
          <w:sz w:val="28"/>
          <w:szCs w:val="28"/>
          <w:lang w:val="ru-RU"/>
        </w:rPr>
        <w:t>ережелеріне</w:t>
      </w:r>
      <w:r w:rsidRPr="00FA464A">
        <w:rPr>
          <w:sz w:val="28"/>
          <w:szCs w:val="28"/>
        </w:rPr>
        <w:t xml:space="preserve"> </w:t>
      </w:r>
      <w:r w:rsidRPr="00593CAE">
        <w:rPr>
          <w:sz w:val="28"/>
          <w:szCs w:val="28"/>
          <w:lang w:val="ru-RU"/>
        </w:rPr>
        <w:t>сәйкес</w:t>
      </w:r>
      <w:r w:rsidRPr="00FA464A">
        <w:rPr>
          <w:sz w:val="28"/>
          <w:szCs w:val="28"/>
        </w:rPr>
        <w:t xml:space="preserve"> </w:t>
      </w:r>
      <w:r w:rsidRPr="00593CAE">
        <w:rPr>
          <w:sz w:val="28"/>
          <w:szCs w:val="28"/>
          <w:lang w:val="ru-RU"/>
        </w:rPr>
        <w:t>келмейтіні</w:t>
      </w:r>
      <w:r w:rsidRPr="00FA464A">
        <w:rPr>
          <w:sz w:val="28"/>
          <w:szCs w:val="28"/>
        </w:rPr>
        <w:t xml:space="preserve"> </w:t>
      </w:r>
      <w:r w:rsidRPr="00593CAE">
        <w:rPr>
          <w:sz w:val="28"/>
          <w:szCs w:val="28"/>
          <w:lang w:val="ru-RU"/>
        </w:rPr>
        <w:t>анықталған</w:t>
      </w:r>
      <w:r w:rsidRPr="00FA464A">
        <w:rPr>
          <w:sz w:val="28"/>
          <w:szCs w:val="28"/>
        </w:rPr>
        <w:t xml:space="preserve"> </w:t>
      </w:r>
      <w:r w:rsidRPr="00593CAE">
        <w:rPr>
          <w:sz w:val="28"/>
          <w:szCs w:val="28"/>
          <w:lang w:val="ru-RU"/>
        </w:rPr>
        <w:t>жағдайда</w:t>
      </w:r>
      <w:r w:rsidRPr="00FA464A">
        <w:rPr>
          <w:sz w:val="28"/>
          <w:szCs w:val="28"/>
        </w:rPr>
        <w:t xml:space="preserve">, </w:t>
      </w:r>
      <w:r w:rsidRPr="00593CAE">
        <w:rPr>
          <w:sz w:val="28"/>
          <w:szCs w:val="28"/>
          <w:lang w:val="ru-RU"/>
        </w:rPr>
        <w:t>Комитет</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ұйымының</w:t>
      </w:r>
      <w:r w:rsidRPr="00FA464A">
        <w:rPr>
          <w:sz w:val="28"/>
          <w:szCs w:val="28"/>
        </w:rPr>
        <w:t xml:space="preserve"> </w:t>
      </w:r>
      <w:r w:rsidRPr="00593CAE">
        <w:rPr>
          <w:sz w:val="28"/>
          <w:szCs w:val="28"/>
          <w:lang w:val="ru-RU"/>
        </w:rPr>
        <w:t>заңды</w:t>
      </w:r>
      <w:r w:rsidRPr="00FA464A">
        <w:rPr>
          <w:sz w:val="28"/>
          <w:szCs w:val="28"/>
        </w:rPr>
        <w:t xml:space="preserve"> </w:t>
      </w:r>
      <w:r w:rsidRPr="00593CAE">
        <w:rPr>
          <w:sz w:val="28"/>
          <w:szCs w:val="28"/>
          <w:lang w:val="ru-RU"/>
        </w:rPr>
        <w:t>мекенжайына</w:t>
      </w:r>
      <w:r w:rsidRPr="00FA464A">
        <w:rPr>
          <w:sz w:val="28"/>
          <w:szCs w:val="28"/>
        </w:rPr>
        <w:t xml:space="preserve"> </w:t>
      </w:r>
      <w:r w:rsidRPr="00593CAE">
        <w:rPr>
          <w:sz w:val="28"/>
          <w:szCs w:val="28"/>
          <w:lang w:val="ru-RU"/>
        </w:rPr>
        <w:t>сұрау</w:t>
      </w:r>
      <w:r w:rsidRPr="00FA464A">
        <w:rPr>
          <w:sz w:val="28"/>
          <w:szCs w:val="28"/>
        </w:rPr>
        <w:t xml:space="preserve"> </w:t>
      </w:r>
      <w:r w:rsidRPr="00593CAE">
        <w:rPr>
          <w:sz w:val="28"/>
          <w:szCs w:val="28"/>
          <w:lang w:val="ru-RU"/>
        </w:rPr>
        <w:t>салу</w:t>
      </w:r>
      <w:r w:rsidRPr="00FA464A">
        <w:rPr>
          <w:sz w:val="28"/>
          <w:szCs w:val="28"/>
        </w:rPr>
        <w:t xml:space="preserve"> </w:t>
      </w:r>
      <w:r w:rsidRPr="00593CAE">
        <w:rPr>
          <w:sz w:val="28"/>
          <w:szCs w:val="28"/>
          <w:lang w:val="ru-RU"/>
        </w:rPr>
        <w:t>жібереді</w:t>
      </w:r>
      <w:r w:rsidRPr="00FA464A">
        <w:rPr>
          <w:sz w:val="28"/>
          <w:szCs w:val="28"/>
        </w:rPr>
        <w:t xml:space="preserve">. </w:t>
      </w:r>
      <w:r w:rsidRPr="00593CAE">
        <w:rPr>
          <w:sz w:val="28"/>
          <w:szCs w:val="28"/>
          <w:lang w:val="ru-RU"/>
        </w:rPr>
        <w:t>Комитет</w:t>
      </w:r>
      <w:r w:rsidRPr="00FA464A">
        <w:rPr>
          <w:sz w:val="28"/>
          <w:szCs w:val="28"/>
        </w:rPr>
        <w:t xml:space="preserve"> </w:t>
      </w:r>
      <w:r w:rsidRPr="00593CAE">
        <w:rPr>
          <w:sz w:val="28"/>
          <w:szCs w:val="28"/>
          <w:lang w:val="ru-RU"/>
        </w:rPr>
        <w:t>сұраған</w:t>
      </w:r>
      <w:r w:rsidRPr="00FA464A">
        <w:rPr>
          <w:sz w:val="28"/>
          <w:szCs w:val="28"/>
        </w:rPr>
        <w:t xml:space="preserve"> </w:t>
      </w:r>
      <w:r w:rsidRPr="00593CAE">
        <w:rPr>
          <w:sz w:val="28"/>
          <w:szCs w:val="28"/>
          <w:lang w:val="ru-RU"/>
        </w:rPr>
        <w:t>ақпарат</w:t>
      </w:r>
      <w:r w:rsidRPr="00FA464A">
        <w:rPr>
          <w:sz w:val="28"/>
          <w:szCs w:val="28"/>
        </w:rPr>
        <w:t xml:space="preserve"> (026.00-</w:t>
      </w:r>
      <w:r w:rsidRPr="00593CAE">
        <w:rPr>
          <w:sz w:val="28"/>
          <w:szCs w:val="28"/>
          <w:lang w:val="ru-RU"/>
        </w:rPr>
        <w:t>нысан</w:t>
      </w:r>
      <w:r w:rsidRPr="00FA464A">
        <w:rPr>
          <w:sz w:val="28"/>
          <w:szCs w:val="28"/>
        </w:rPr>
        <w:t xml:space="preserve">) </w:t>
      </w:r>
      <w:r w:rsidRPr="00593CAE">
        <w:rPr>
          <w:sz w:val="28"/>
          <w:szCs w:val="28"/>
          <w:lang w:val="ru-RU"/>
        </w:rPr>
        <w:t>осындай</w:t>
      </w:r>
      <w:r w:rsidRPr="00FA464A">
        <w:rPr>
          <w:sz w:val="28"/>
          <w:szCs w:val="28"/>
        </w:rPr>
        <w:t xml:space="preserve"> </w:t>
      </w:r>
      <w:r w:rsidRPr="00593CAE">
        <w:rPr>
          <w:sz w:val="28"/>
          <w:szCs w:val="28"/>
          <w:lang w:val="ru-RU"/>
        </w:rPr>
        <w:t>сұрау</w:t>
      </w:r>
      <w:r w:rsidRPr="00FA464A">
        <w:rPr>
          <w:sz w:val="28"/>
          <w:szCs w:val="28"/>
        </w:rPr>
        <w:t xml:space="preserve"> </w:t>
      </w:r>
      <w:r w:rsidRPr="00593CAE">
        <w:rPr>
          <w:sz w:val="28"/>
          <w:szCs w:val="28"/>
          <w:lang w:val="ru-RU"/>
        </w:rPr>
        <w:t>салуды</w:t>
      </w:r>
      <w:r w:rsidRPr="00FA464A">
        <w:rPr>
          <w:sz w:val="28"/>
          <w:szCs w:val="28"/>
        </w:rPr>
        <w:t xml:space="preserve"> </w:t>
      </w:r>
      <w:r w:rsidRPr="00593CAE">
        <w:rPr>
          <w:sz w:val="28"/>
          <w:szCs w:val="28"/>
          <w:lang w:val="ru-RU"/>
        </w:rPr>
        <w:t>алған</w:t>
      </w:r>
      <w:r w:rsidRPr="00FA464A">
        <w:rPr>
          <w:sz w:val="28"/>
          <w:szCs w:val="28"/>
        </w:rPr>
        <w:t xml:space="preserve"> </w:t>
      </w:r>
      <w:r w:rsidRPr="00593CAE">
        <w:rPr>
          <w:sz w:val="28"/>
          <w:szCs w:val="28"/>
          <w:lang w:val="ru-RU"/>
        </w:rPr>
        <w:t>күннен</w:t>
      </w:r>
      <w:r w:rsidRPr="00FA464A">
        <w:rPr>
          <w:sz w:val="28"/>
          <w:szCs w:val="28"/>
        </w:rPr>
        <w:t xml:space="preserve"> </w:t>
      </w:r>
      <w:r w:rsidRPr="00593CAE">
        <w:rPr>
          <w:sz w:val="28"/>
          <w:szCs w:val="28"/>
          <w:lang w:val="ru-RU"/>
        </w:rPr>
        <w:t>бастап</w:t>
      </w:r>
      <w:r w:rsidRPr="00FA464A">
        <w:rPr>
          <w:sz w:val="28"/>
          <w:szCs w:val="28"/>
        </w:rPr>
        <w:t xml:space="preserve"> </w:t>
      </w:r>
      <w:r w:rsidRPr="00593CAE">
        <w:rPr>
          <w:sz w:val="28"/>
          <w:szCs w:val="28"/>
          <w:lang w:val="ru-RU"/>
        </w:rPr>
        <w:t>күнтізбелік</w:t>
      </w:r>
      <w:r w:rsidRPr="00FA464A">
        <w:rPr>
          <w:sz w:val="28"/>
          <w:szCs w:val="28"/>
        </w:rPr>
        <w:t xml:space="preserve"> 15 (</w:t>
      </w:r>
      <w:r w:rsidRPr="00593CAE">
        <w:rPr>
          <w:sz w:val="28"/>
          <w:szCs w:val="28"/>
          <w:lang w:val="ru-RU"/>
        </w:rPr>
        <w:t>он</w:t>
      </w:r>
      <w:r w:rsidRPr="00FA464A">
        <w:rPr>
          <w:sz w:val="28"/>
          <w:szCs w:val="28"/>
        </w:rPr>
        <w:t xml:space="preserve"> </w:t>
      </w:r>
      <w:r w:rsidRPr="00593CAE">
        <w:rPr>
          <w:sz w:val="28"/>
          <w:szCs w:val="28"/>
          <w:lang w:val="ru-RU"/>
        </w:rPr>
        <w:t>бес</w:t>
      </w:r>
      <w:r w:rsidRPr="00FA464A">
        <w:rPr>
          <w:sz w:val="28"/>
          <w:szCs w:val="28"/>
        </w:rPr>
        <w:t xml:space="preserve">) </w:t>
      </w:r>
      <w:r w:rsidRPr="00593CAE">
        <w:rPr>
          <w:sz w:val="28"/>
          <w:szCs w:val="28"/>
          <w:lang w:val="ru-RU"/>
        </w:rPr>
        <w:t>күннен</w:t>
      </w:r>
      <w:r w:rsidRPr="00FA464A">
        <w:rPr>
          <w:sz w:val="28"/>
          <w:szCs w:val="28"/>
        </w:rPr>
        <w:t xml:space="preserve"> </w:t>
      </w:r>
      <w:r w:rsidRPr="00593CAE">
        <w:rPr>
          <w:sz w:val="28"/>
          <w:szCs w:val="28"/>
          <w:lang w:val="ru-RU"/>
        </w:rPr>
        <w:t>кешіктірмей</w:t>
      </w:r>
      <w:r w:rsidRPr="00FA464A">
        <w:rPr>
          <w:sz w:val="28"/>
          <w:szCs w:val="28"/>
        </w:rPr>
        <w:t xml:space="preserve"> </w:t>
      </w:r>
      <w:r w:rsidRPr="00593CAE">
        <w:rPr>
          <w:sz w:val="28"/>
          <w:szCs w:val="28"/>
          <w:lang w:val="ru-RU"/>
        </w:rPr>
        <w:t>ұсынылуы</w:t>
      </w:r>
      <w:r w:rsidRPr="00FA464A">
        <w:rPr>
          <w:sz w:val="28"/>
          <w:szCs w:val="28"/>
        </w:rPr>
        <w:t xml:space="preserve"> </w:t>
      </w:r>
      <w:r w:rsidRPr="00593CAE">
        <w:rPr>
          <w:sz w:val="28"/>
          <w:szCs w:val="28"/>
          <w:lang w:val="ru-RU"/>
        </w:rPr>
        <w:t>тиіс</w:t>
      </w:r>
      <w:r w:rsidRPr="00FA464A">
        <w:rPr>
          <w:sz w:val="28"/>
          <w:szCs w:val="28"/>
        </w:rPr>
        <w:t>.</w:t>
      </w:r>
    </w:p>
    <w:p w:rsidR="00AB7989" w:rsidRPr="00FA464A" w:rsidRDefault="00AB7989" w:rsidP="008E47C0">
      <w:pPr>
        <w:spacing w:after="0" w:line="240" w:lineRule="auto"/>
        <w:ind w:firstLine="709"/>
        <w:jc w:val="both"/>
        <w:rPr>
          <w:sz w:val="28"/>
          <w:szCs w:val="28"/>
        </w:rPr>
      </w:pPr>
    </w:p>
    <w:p w:rsidR="008E47C0" w:rsidRPr="00FA464A" w:rsidRDefault="008E47C0" w:rsidP="008E47C0">
      <w:pPr>
        <w:spacing w:after="0" w:line="240" w:lineRule="auto"/>
        <w:ind w:firstLine="709"/>
        <w:jc w:val="both"/>
        <w:rPr>
          <w:sz w:val="28"/>
          <w:szCs w:val="28"/>
        </w:rPr>
      </w:pPr>
    </w:p>
    <w:p w:rsidR="008E47C0" w:rsidRPr="00FA464A" w:rsidRDefault="008E47C0" w:rsidP="002C5ECD">
      <w:pPr>
        <w:spacing w:after="0" w:line="240" w:lineRule="auto"/>
        <w:ind w:firstLine="709"/>
        <w:jc w:val="center"/>
        <w:rPr>
          <w:b/>
          <w:sz w:val="28"/>
          <w:szCs w:val="28"/>
        </w:rPr>
      </w:pPr>
      <w:r w:rsidRPr="00593CAE">
        <w:rPr>
          <w:b/>
          <w:sz w:val="28"/>
          <w:szCs w:val="28"/>
          <w:lang w:val="ru-RU"/>
        </w:rPr>
        <w:t>Екінші</w:t>
      </w:r>
      <w:r w:rsidRPr="00FA464A">
        <w:rPr>
          <w:b/>
          <w:sz w:val="28"/>
          <w:szCs w:val="28"/>
        </w:rPr>
        <w:t xml:space="preserve"> </w:t>
      </w:r>
      <w:r w:rsidRPr="00593CAE">
        <w:rPr>
          <w:b/>
          <w:sz w:val="28"/>
          <w:szCs w:val="28"/>
          <w:lang w:val="ru-RU"/>
        </w:rPr>
        <w:t>деңгейдегі</w:t>
      </w:r>
      <w:r w:rsidRPr="00FA464A">
        <w:rPr>
          <w:b/>
          <w:sz w:val="28"/>
          <w:szCs w:val="28"/>
        </w:rPr>
        <w:t xml:space="preserve"> </w:t>
      </w:r>
      <w:r w:rsidRPr="00593CAE">
        <w:rPr>
          <w:b/>
          <w:sz w:val="28"/>
          <w:szCs w:val="28"/>
          <w:lang w:val="ru-RU"/>
        </w:rPr>
        <w:t>банктердің</w:t>
      </w:r>
      <w:r w:rsidRPr="00FA464A">
        <w:rPr>
          <w:b/>
          <w:sz w:val="28"/>
          <w:szCs w:val="28"/>
        </w:rPr>
        <w:t xml:space="preserve">, </w:t>
      </w:r>
      <w:r w:rsidRPr="00593CAE">
        <w:rPr>
          <w:b/>
          <w:sz w:val="28"/>
          <w:szCs w:val="28"/>
          <w:lang w:val="ru-RU"/>
        </w:rPr>
        <w:t>Қазақстан</w:t>
      </w:r>
      <w:r w:rsidRPr="00FA464A">
        <w:rPr>
          <w:b/>
          <w:sz w:val="28"/>
          <w:szCs w:val="28"/>
        </w:rPr>
        <w:t xml:space="preserve"> </w:t>
      </w:r>
      <w:r w:rsidRPr="00593CAE">
        <w:rPr>
          <w:b/>
          <w:sz w:val="28"/>
          <w:szCs w:val="28"/>
          <w:lang w:val="ru-RU"/>
        </w:rPr>
        <w:t>Республикасының</w:t>
      </w:r>
      <w:r w:rsidRPr="00FA464A">
        <w:rPr>
          <w:b/>
          <w:sz w:val="28"/>
          <w:szCs w:val="28"/>
        </w:rPr>
        <w:t xml:space="preserve"> </w:t>
      </w:r>
      <w:r w:rsidRPr="00593CAE">
        <w:rPr>
          <w:b/>
          <w:sz w:val="28"/>
          <w:szCs w:val="28"/>
          <w:lang w:val="ru-RU"/>
        </w:rPr>
        <w:t>резидент</w:t>
      </w:r>
      <w:r w:rsidRPr="00FA464A">
        <w:rPr>
          <w:b/>
          <w:sz w:val="28"/>
          <w:szCs w:val="28"/>
        </w:rPr>
        <w:t xml:space="preserve"> </w:t>
      </w:r>
      <w:r w:rsidRPr="00593CAE">
        <w:rPr>
          <w:b/>
          <w:sz w:val="28"/>
          <w:szCs w:val="28"/>
          <w:lang w:val="ru-RU"/>
        </w:rPr>
        <w:t>емес</w:t>
      </w:r>
      <w:r w:rsidRPr="00FA464A">
        <w:rPr>
          <w:b/>
          <w:sz w:val="28"/>
          <w:szCs w:val="28"/>
        </w:rPr>
        <w:t xml:space="preserve"> </w:t>
      </w:r>
      <w:r w:rsidRPr="00593CAE">
        <w:rPr>
          <w:b/>
          <w:sz w:val="28"/>
          <w:szCs w:val="28"/>
          <w:lang w:val="ru-RU"/>
        </w:rPr>
        <w:t>банктерінің</w:t>
      </w:r>
      <w:r w:rsidRPr="00FA464A">
        <w:rPr>
          <w:b/>
          <w:sz w:val="28"/>
          <w:szCs w:val="28"/>
        </w:rPr>
        <w:t xml:space="preserve"> </w:t>
      </w:r>
      <w:r w:rsidRPr="00593CAE">
        <w:rPr>
          <w:b/>
          <w:sz w:val="28"/>
          <w:szCs w:val="28"/>
          <w:lang w:val="ru-RU"/>
        </w:rPr>
        <w:t>филиалдарының</w:t>
      </w:r>
      <w:r w:rsidRPr="00FA464A">
        <w:rPr>
          <w:b/>
          <w:sz w:val="28"/>
          <w:szCs w:val="28"/>
        </w:rPr>
        <w:t xml:space="preserve"> </w:t>
      </w:r>
      <w:r w:rsidRPr="00593CAE">
        <w:rPr>
          <w:b/>
          <w:sz w:val="28"/>
          <w:szCs w:val="28"/>
          <w:lang w:val="ru-RU"/>
        </w:rPr>
        <w:t>және</w:t>
      </w:r>
      <w:r w:rsidRPr="00FA464A">
        <w:rPr>
          <w:b/>
          <w:sz w:val="28"/>
          <w:szCs w:val="28"/>
        </w:rPr>
        <w:t xml:space="preserve"> </w:t>
      </w:r>
      <w:r w:rsidRPr="00593CAE">
        <w:rPr>
          <w:b/>
          <w:sz w:val="28"/>
          <w:szCs w:val="28"/>
          <w:lang w:val="ru-RU"/>
        </w:rPr>
        <w:t>банк</w:t>
      </w:r>
      <w:r w:rsidRPr="00FA464A">
        <w:rPr>
          <w:b/>
          <w:sz w:val="28"/>
          <w:szCs w:val="28"/>
        </w:rPr>
        <w:t xml:space="preserve"> </w:t>
      </w:r>
      <w:r w:rsidRPr="00593CAE">
        <w:rPr>
          <w:b/>
          <w:sz w:val="28"/>
          <w:szCs w:val="28"/>
          <w:lang w:val="ru-RU"/>
        </w:rPr>
        <w:t>операцияларының</w:t>
      </w:r>
      <w:r w:rsidRPr="00FA464A">
        <w:rPr>
          <w:b/>
          <w:sz w:val="28"/>
          <w:szCs w:val="28"/>
        </w:rPr>
        <w:t xml:space="preserve"> </w:t>
      </w:r>
      <w:r w:rsidRPr="00593CAE">
        <w:rPr>
          <w:b/>
          <w:sz w:val="28"/>
          <w:szCs w:val="28"/>
          <w:lang w:val="ru-RU"/>
        </w:rPr>
        <w:t>жекелеген</w:t>
      </w:r>
      <w:r w:rsidRPr="00FA464A">
        <w:rPr>
          <w:b/>
          <w:sz w:val="28"/>
          <w:szCs w:val="28"/>
        </w:rPr>
        <w:t xml:space="preserve"> </w:t>
      </w:r>
      <w:r w:rsidRPr="00593CAE">
        <w:rPr>
          <w:b/>
          <w:sz w:val="28"/>
          <w:szCs w:val="28"/>
          <w:lang w:val="ru-RU"/>
        </w:rPr>
        <w:t>түрлерін</w:t>
      </w:r>
      <w:r w:rsidRPr="00FA464A">
        <w:rPr>
          <w:b/>
          <w:sz w:val="28"/>
          <w:szCs w:val="28"/>
        </w:rPr>
        <w:t xml:space="preserve"> </w:t>
      </w:r>
      <w:r w:rsidRPr="00593CAE">
        <w:rPr>
          <w:b/>
          <w:sz w:val="28"/>
          <w:szCs w:val="28"/>
          <w:lang w:val="ru-RU"/>
        </w:rPr>
        <w:t>жүзеге</w:t>
      </w:r>
      <w:r w:rsidRPr="00FA464A">
        <w:rPr>
          <w:b/>
          <w:sz w:val="28"/>
          <w:szCs w:val="28"/>
        </w:rPr>
        <w:t xml:space="preserve"> </w:t>
      </w:r>
      <w:r w:rsidRPr="00593CAE">
        <w:rPr>
          <w:b/>
          <w:sz w:val="28"/>
          <w:szCs w:val="28"/>
          <w:lang w:val="ru-RU"/>
        </w:rPr>
        <w:t>асыратын</w:t>
      </w:r>
      <w:r w:rsidRPr="00FA464A">
        <w:rPr>
          <w:b/>
          <w:sz w:val="28"/>
          <w:szCs w:val="28"/>
        </w:rPr>
        <w:t xml:space="preserve"> </w:t>
      </w:r>
      <w:r w:rsidRPr="00593CAE">
        <w:rPr>
          <w:b/>
          <w:sz w:val="28"/>
          <w:szCs w:val="28"/>
          <w:lang w:val="ru-RU"/>
        </w:rPr>
        <w:t>ұйымдардың</w:t>
      </w:r>
      <w:r w:rsidRPr="00FA464A">
        <w:rPr>
          <w:b/>
          <w:sz w:val="28"/>
          <w:szCs w:val="28"/>
        </w:rPr>
        <w:t xml:space="preserve">, </w:t>
      </w:r>
      <w:r w:rsidRPr="00593CAE">
        <w:rPr>
          <w:b/>
          <w:sz w:val="28"/>
          <w:szCs w:val="28"/>
          <w:lang w:val="ru-RU"/>
        </w:rPr>
        <w:t>кастодиандардың</w:t>
      </w:r>
      <w:r w:rsidRPr="00FA464A">
        <w:rPr>
          <w:b/>
          <w:sz w:val="28"/>
          <w:szCs w:val="28"/>
        </w:rPr>
        <w:t xml:space="preserve">, </w:t>
      </w:r>
      <w:r w:rsidRPr="00593CAE">
        <w:rPr>
          <w:b/>
          <w:sz w:val="28"/>
          <w:szCs w:val="28"/>
          <w:lang w:val="ru-RU"/>
        </w:rPr>
        <w:t>оның</w:t>
      </w:r>
      <w:r w:rsidRPr="00FA464A">
        <w:rPr>
          <w:b/>
          <w:sz w:val="28"/>
          <w:szCs w:val="28"/>
        </w:rPr>
        <w:t xml:space="preserve"> </w:t>
      </w:r>
      <w:r w:rsidRPr="00593CAE">
        <w:rPr>
          <w:b/>
          <w:sz w:val="28"/>
          <w:szCs w:val="28"/>
          <w:lang w:val="ru-RU"/>
        </w:rPr>
        <w:t>ішінде</w:t>
      </w:r>
      <w:r w:rsidRPr="00FA464A">
        <w:rPr>
          <w:b/>
          <w:sz w:val="28"/>
          <w:szCs w:val="28"/>
        </w:rPr>
        <w:t xml:space="preserve"> </w:t>
      </w:r>
      <w:r w:rsidRPr="00593CAE">
        <w:rPr>
          <w:b/>
          <w:sz w:val="28"/>
          <w:szCs w:val="28"/>
          <w:lang w:val="ru-RU"/>
        </w:rPr>
        <w:t>инвестициялық</w:t>
      </w:r>
      <w:r w:rsidRPr="00FA464A">
        <w:rPr>
          <w:b/>
          <w:sz w:val="28"/>
          <w:szCs w:val="28"/>
        </w:rPr>
        <w:t xml:space="preserve"> </w:t>
      </w:r>
      <w:r w:rsidRPr="00593CAE">
        <w:rPr>
          <w:b/>
          <w:sz w:val="28"/>
          <w:szCs w:val="28"/>
          <w:lang w:val="ru-RU"/>
        </w:rPr>
        <w:t>портфельді</w:t>
      </w:r>
      <w:r w:rsidRPr="00FA464A">
        <w:rPr>
          <w:b/>
          <w:sz w:val="28"/>
          <w:szCs w:val="28"/>
        </w:rPr>
        <w:t xml:space="preserve"> </w:t>
      </w:r>
      <w:r w:rsidRPr="00593CAE">
        <w:rPr>
          <w:b/>
          <w:sz w:val="28"/>
          <w:szCs w:val="28"/>
          <w:lang w:val="ru-RU"/>
        </w:rPr>
        <w:t>басқарушылардың</w:t>
      </w:r>
      <w:r w:rsidRPr="00FA464A">
        <w:rPr>
          <w:b/>
          <w:sz w:val="28"/>
          <w:szCs w:val="28"/>
        </w:rPr>
        <w:t xml:space="preserve">, </w:t>
      </w:r>
      <w:r w:rsidRPr="00593CAE">
        <w:rPr>
          <w:b/>
          <w:sz w:val="28"/>
          <w:szCs w:val="28"/>
          <w:lang w:val="ru-RU"/>
        </w:rPr>
        <w:t>орталық</w:t>
      </w:r>
      <w:r w:rsidRPr="00FA464A">
        <w:rPr>
          <w:b/>
          <w:sz w:val="28"/>
          <w:szCs w:val="28"/>
        </w:rPr>
        <w:t xml:space="preserve"> </w:t>
      </w:r>
      <w:r w:rsidRPr="00593CAE">
        <w:rPr>
          <w:b/>
          <w:sz w:val="28"/>
          <w:szCs w:val="28"/>
          <w:lang w:val="ru-RU"/>
        </w:rPr>
        <w:t>депозитарийдің</w:t>
      </w:r>
      <w:r w:rsidRPr="00FA464A">
        <w:rPr>
          <w:b/>
          <w:sz w:val="28"/>
          <w:szCs w:val="28"/>
        </w:rPr>
        <w:t xml:space="preserve">, </w:t>
      </w:r>
      <w:r w:rsidRPr="00593CAE">
        <w:rPr>
          <w:b/>
          <w:sz w:val="28"/>
          <w:szCs w:val="28"/>
          <w:lang w:val="ru-RU"/>
        </w:rPr>
        <w:t>брокерлердің</w:t>
      </w:r>
      <w:r w:rsidRPr="00FA464A">
        <w:rPr>
          <w:b/>
          <w:sz w:val="28"/>
          <w:szCs w:val="28"/>
        </w:rPr>
        <w:t xml:space="preserve"> </w:t>
      </w:r>
      <w:r w:rsidRPr="00593CAE">
        <w:rPr>
          <w:b/>
          <w:sz w:val="28"/>
          <w:szCs w:val="28"/>
          <w:lang w:val="ru-RU"/>
        </w:rPr>
        <w:t>және</w:t>
      </w:r>
      <w:r w:rsidRPr="00FA464A">
        <w:rPr>
          <w:b/>
          <w:sz w:val="28"/>
          <w:szCs w:val="28"/>
        </w:rPr>
        <w:t xml:space="preserve"> (</w:t>
      </w:r>
      <w:r w:rsidRPr="00593CAE">
        <w:rPr>
          <w:b/>
          <w:sz w:val="28"/>
          <w:szCs w:val="28"/>
          <w:lang w:val="ru-RU"/>
        </w:rPr>
        <w:t>немесе</w:t>
      </w:r>
      <w:r w:rsidRPr="00FA464A">
        <w:rPr>
          <w:b/>
          <w:sz w:val="28"/>
          <w:szCs w:val="28"/>
        </w:rPr>
        <w:t xml:space="preserve">) </w:t>
      </w:r>
      <w:r w:rsidRPr="00593CAE">
        <w:rPr>
          <w:b/>
          <w:sz w:val="28"/>
          <w:szCs w:val="28"/>
          <w:lang w:val="ru-RU"/>
        </w:rPr>
        <w:t>дилерлердің</w:t>
      </w:r>
      <w:r w:rsidRPr="00FA464A">
        <w:rPr>
          <w:b/>
          <w:sz w:val="28"/>
          <w:szCs w:val="28"/>
        </w:rPr>
        <w:t xml:space="preserve">, </w:t>
      </w:r>
      <w:r w:rsidRPr="00593CAE">
        <w:rPr>
          <w:b/>
          <w:sz w:val="28"/>
          <w:szCs w:val="28"/>
          <w:lang w:val="ru-RU"/>
        </w:rPr>
        <w:t>өмірді</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секторында</w:t>
      </w:r>
      <w:r w:rsidRPr="00FA464A">
        <w:rPr>
          <w:b/>
          <w:sz w:val="28"/>
          <w:szCs w:val="28"/>
        </w:rPr>
        <w:t xml:space="preserve"> </w:t>
      </w:r>
      <w:r w:rsidRPr="00593CAE">
        <w:rPr>
          <w:b/>
          <w:sz w:val="28"/>
          <w:szCs w:val="28"/>
          <w:lang w:val="ru-RU"/>
        </w:rPr>
        <w:t>номиналды</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қызметін</w:t>
      </w:r>
      <w:r w:rsidRPr="00FA464A">
        <w:rPr>
          <w:b/>
          <w:sz w:val="28"/>
          <w:szCs w:val="28"/>
        </w:rPr>
        <w:t xml:space="preserve"> </w:t>
      </w:r>
      <w:r w:rsidRPr="00593CAE">
        <w:rPr>
          <w:b/>
          <w:sz w:val="28"/>
          <w:szCs w:val="28"/>
          <w:lang w:val="ru-RU"/>
        </w:rPr>
        <w:t>жүзеге</w:t>
      </w:r>
      <w:r w:rsidRPr="00FA464A">
        <w:rPr>
          <w:b/>
          <w:sz w:val="28"/>
          <w:szCs w:val="28"/>
        </w:rPr>
        <w:t xml:space="preserve"> </w:t>
      </w:r>
      <w:r w:rsidRPr="00593CAE">
        <w:rPr>
          <w:b/>
          <w:sz w:val="28"/>
          <w:szCs w:val="28"/>
          <w:lang w:val="ru-RU"/>
        </w:rPr>
        <w:t>асыратын</w:t>
      </w:r>
      <w:r w:rsidRPr="00FA464A">
        <w:rPr>
          <w:b/>
          <w:sz w:val="28"/>
          <w:szCs w:val="28"/>
        </w:rPr>
        <w:t xml:space="preserve"> </w:t>
      </w:r>
      <w:r w:rsidRPr="00593CAE">
        <w:rPr>
          <w:b/>
          <w:sz w:val="28"/>
          <w:szCs w:val="28"/>
          <w:lang w:val="ru-RU"/>
        </w:rPr>
        <w:t>ұйымдар</w:t>
      </w:r>
      <w:r w:rsidRPr="00FA464A">
        <w:rPr>
          <w:b/>
          <w:sz w:val="28"/>
          <w:szCs w:val="28"/>
        </w:rPr>
        <w:t xml:space="preserve"> </w:t>
      </w:r>
      <w:r w:rsidRPr="00593CAE">
        <w:rPr>
          <w:b/>
          <w:sz w:val="28"/>
          <w:szCs w:val="28"/>
          <w:lang w:val="ru-RU"/>
        </w:rPr>
        <w:t>ретінде</w:t>
      </w:r>
      <w:r w:rsidRPr="00FA464A">
        <w:rPr>
          <w:b/>
          <w:sz w:val="28"/>
          <w:szCs w:val="28"/>
        </w:rPr>
        <w:t xml:space="preserve"> </w:t>
      </w:r>
      <w:r w:rsidRPr="00593CAE">
        <w:rPr>
          <w:b/>
          <w:sz w:val="28"/>
          <w:szCs w:val="28"/>
          <w:lang w:val="ru-RU"/>
        </w:rPr>
        <w:t>клиенттердің</w:t>
      </w:r>
      <w:r w:rsidRPr="00FA464A">
        <w:rPr>
          <w:b/>
          <w:sz w:val="28"/>
          <w:szCs w:val="28"/>
        </w:rPr>
        <w:t xml:space="preserve"> </w:t>
      </w:r>
      <w:r w:rsidRPr="00593CAE">
        <w:rPr>
          <w:b/>
          <w:sz w:val="28"/>
          <w:szCs w:val="28"/>
          <w:lang w:val="ru-RU"/>
        </w:rPr>
        <w:t>шоттарын</w:t>
      </w:r>
      <w:r w:rsidRPr="00FA464A">
        <w:rPr>
          <w:b/>
          <w:sz w:val="28"/>
          <w:szCs w:val="28"/>
        </w:rPr>
        <w:t xml:space="preserve"> </w:t>
      </w:r>
      <w:r w:rsidRPr="00593CAE">
        <w:rPr>
          <w:b/>
          <w:sz w:val="28"/>
          <w:szCs w:val="28"/>
          <w:lang w:val="ru-RU"/>
        </w:rPr>
        <w:t>жүргізуге</w:t>
      </w:r>
      <w:r w:rsidRPr="00FA464A">
        <w:rPr>
          <w:b/>
          <w:sz w:val="28"/>
          <w:szCs w:val="28"/>
        </w:rPr>
        <w:t xml:space="preserve"> </w:t>
      </w:r>
      <w:r w:rsidRPr="00593CAE">
        <w:rPr>
          <w:b/>
          <w:sz w:val="28"/>
          <w:szCs w:val="28"/>
          <w:lang w:val="ru-RU"/>
        </w:rPr>
        <w:t>құқығы</w:t>
      </w:r>
      <w:r w:rsidRPr="00FA464A">
        <w:rPr>
          <w:b/>
          <w:sz w:val="28"/>
          <w:szCs w:val="28"/>
        </w:rPr>
        <w:t xml:space="preserve"> </w:t>
      </w:r>
      <w:r w:rsidRPr="00593CAE">
        <w:rPr>
          <w:b/>
          <w:sz w:val="28"/>
          <w:szCs w:val="28"/>
          <w:lang w:val="ru-RU"/>
        </w:rPr>
        <w:t>бар</w:t>
      </w:r>
      <w:r w:rsidRPr="00FA464A">
        <w:rPr>
          <w:b/>
          <w:sz w:val="28"/>
          <w:szCs w:val="28"/>
        </w:rPr>
        <w:t xml:space="preserve"> </w:t>
      </w:r>
      <w:r w:rsidRPr="00593CAE">
        <w:rPr>
          <w:b/>
          <w:sz w:val="28"/>
          <w:szCs w:val="28"/>
          <w:lang w:val="ru-RU"/>
        </w:rPr>
        <w:t>ақпараттарды</w:t>
      </w:r>
      <w:r w:rsidRPr="00FA464A">
        <w:rPr>
          <w:b/>
          <w:sz w:val="28"/>
          <w:szCs w:val="28"/>
        </w:rPr>
        <w:t xml:space="preserve"> </w:t>
      </w:r>
      <w:r w:rsidRPr="00593CAE">
        <w:rPr>
          <w:b/>
          <w:sz w:val="28"/>
          <w:szCs w:val="28"/>
          <w:lang w:val="ru-RU"/>
        </w:rPr>
        <w:t>мемлекеттік</w:t>
      </w:r>
      <w:r w:rsidRPr="00FA464A">
        <w:rPr>
          <w:b/>
          <w:sz w:val="28"/>
          <w:szCs w:val="28"/>
        </w:rPr>
        <w:t xml:space="preserve"> </w:t>
      </w:r>
      <w:r w:rsidRPr="00593CAE">
        <w:rPr>
          <w:b/>
          <w:sz w:val="28"/>
          <w:szCs w:val="28"/>
          <w:lang w:val="ru-RU"/>
        </w:rPr>
        <w:t>кірістер</w:t>
      </w:r>
      <w:r w:rsidRPr="00FA464A">
        <w:rPr>
          <w:b/>
          <w:sz w:val="28"/>
          <w:szCs w:val="28"/>
        </w:rPr>
        <w:t xml:space="preserve"> </w:t>
      </w:r>
      <w:r w:rsidRPr="00593CAE">
        <w:rPr>
          <w:b/>
          <w:sz w:val="28"/>
          <w:szCs w:val="28"/>
          <w:lang w:val="ru-RU"/>
        </w:rPr>
        <w:t>органдарына</w:t>
      </w:r>
      <w:r w:rsidRPr="00FA464A">
        <w:rPr>
          <w:b/>
          <w:sz w:val="28"/>
          <w:szCs w:val="28"/>
        </w:rPr>
        <w:t xml:space="preserve"> </w:t>
      </w:r>
      <w:r w:rsidRPr="00593CAE">
        <w:rPr>
          <w:b/>
          <w:sz w:val="28"/>
          <w:szCs w:val="28"/>
          <w:lang w:val="ru-RU"/>
        </w:rPr>
        <w:t>ұсыну</w:t>
      </w:r>
      <w:r w:rsidRPr="00FA464A">
        <w:rPr>
          <w:b/>
          <w:sz w:val="28"/>
          <w:szCs w:val="28"/>
        </w:rPr>
        <w:t xml:space="preserve"> </w:t>
      </w:r>
      <w:r w:rsidRPr="00593CAE">
        <w:rPr>
          <w:b/>
          <w:sz w:val="28"/>
          <w:szCs w:val="28"/>
          <w:lang w:val="ru-RU"/>
        </w:rPr>
        <w:t>тәртібі</w:t>
      </w:r>
      <w:r w:rsidRPr="00FA464A">
        <w:rPr>
          <w:b/>
          <w:sz w:val="28"/>
          <w:szCs w:val="28"/>
        </w:rPr>
        <w:t xml:space="preserve"> </w:t>
      </w:r>
      <w:r w:rsidRPr="00593CAE">
        <w:rPr>
          <w:b/>
          <w:sz w:val="28"/>
          <w:szCs w:val="28"/>
          <w:lang w:val="ru-RU"/>
        </w:rPr>
        <w:t>мен</w:t>
      </w:r>
      <w:r w:rsidRPr="00FA464A">
        <w:rPr>
          <w:b/>
          <w:sz w:val="28"/>
          <w:szCs w:val="28"/>
        </w:rPr>
        <w:t xml:space="preserve"> </w:t>
      </w:r>
      <w:r w:rsidRPr="00593CAE">
        <w:rPr>
          <w:b/>
          <w:sz w:val="28"/>
          <w:szCs w:val="28"/>
          <w:lang w:val="ru-RU"/>
        </w:rPr>
        <w:t>мерзімдері</w:t>
      </w:r>
      <w:r w:rsidRPr="00FA464A">
        <w:rPr>
          <w:b/>
          <w:sz w:val="28"/>
          <w:szCs w:val="28"/>
        </w:rPr>
        <w:t xml:space="preserve"> 3-</w:t>
      </w:r>
      <w:r w:rsidRPr="00593CAE">
        <w:rPr>
          <w:b/>
          <w:sz w:val="28"/>
          <w:szCs w:val="28"/>
          <w:lang w:val="ru-RU"/>
        </w:rPr>
        <w:t>тарау</w:t>
      </w:r>
      <w:r w:rsidRPr="00FA464A">
        <w:rPr>
          <w:b/>
          <w:sz w:val="28"/>
          <w:szCs w:val="28"/>
        </w:rPr>
        <w:t>. (</w:t>
      </w:r>
      <w:r w:rsidRPr="00593CAE">
        <w:rPr>
          <w:b/>
          <w:sz w:val="28"/>
          <w:szCs w:val="28"/>
          <w:lang w:val="ru-RU"/>
        </w:rPr>
        <w:t>қайта</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ұйымдары</w:t>
      </w:r>
      <w:r w:rsidRPr="00FA464A">
        <w:rPr>
          <w:b/>
          <w:sz w:val="28"/>
          <w:szCs w:val="28"/>
        </w:rPr>
        <w:t xml:space="preserve">, </w:t>
      </w:r>
      <w:r w:rsidRPr="00593CAE">
        <w:rPr>
          <w:b/>
          <w:sz w:val="28"/>
          <w:szCs w:val="28"/>
          <w:lang w:val="ru-RU"/>
        </w:rPr>
        <w:t>Қазақстан</w:t>
      </w:r>
      <w:r w:rsidRPr="00FA464A">
        <w:rPr>
          <w:b/>
          <w:sz w:val="28"/>
          <w:szCs w:val="28"/>
        </w:rPr>
        <w:t xml:space="preserve"> </w:t>
      </w:r>
      <w:r w:rsidRPr="00593CAE">
        <w:rPr>
          <w:b/>
          <w:sz w:val="28"/>
          <w:szCs w:val="28"/>
          <w:lang w:val="ru-RU"/>
        </w:rPr>
        <w:t>Республикасының</w:t>
      </w:r>
      <w:r w:rsidRPr="00FA464A">
        <w:rPr>
          <w:b/>
          <w:sz w:val="28"/>
          <w:szCs w:val="28"/>
        </w:rPr>
        <w:t xml:space="preserve"> </w:t>
      </w:r>
      <w:r w:rsidRPr="00593CAE">
        <w:rPr>
          <w:b/>
          <w:sz w:val="28"/>
          <w:szCs w:val="28"/>
          <w:lang w:val="ru-RU"/>
        </w:rPr>
        <w:t>резидент</w:t>
      </w:r>
      <w:r w:rsidRPr="00FA464A">
        <w:rPr>
          <w:b/>
          <w:sz w:val="28"/>
          <w:szCs w:val="28"/>
        </w:rPr>
        <w:t xml:space="preserve"> </w:t>
      </w:r>
      <w:r w:rsidRPr="00593CAE">
        <w:rPr>
          <w:b/>
          <w:sz w:val="28"/>
          <w:szCs w:val="28"/>
          <w:lang w:val="ru-RU"/>
        </w:rPr>
        <w:t>емес</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қайта</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ұйымдарының</w:t>
      </w:r>
      <w:r w:rsidRPr="00FA464A">
        <w:rPr>
          <w:b/>
          <w:sz w:val="28"/>
          <w:szCs w:val="28"/>
        </w:rPr>
        <w:t xml:space="preserve"> </w:t>
      </w:r>
      <w:r w:rsidRPr="00593CAE">
        <w:rPr>
          <w:b/>
          <w:sz w:val="28"/>
          <w:szCs w:val="28"/>
          <w:lang w:val="ru-RU"/>
        </w:rPr>
        <w:t>филиалдары</w:t>
      </w:r>
      <w:r w:rsidRPr="00FA464A">
        <w:rPr>
          <w:b/>
          <w:sz w:val="28"/>
          <w:szCs w:val="28"/>
        </w:rPr>
        <w:t xml:space="preserve"> </w:t>
      </w:r>
      <w:r w:rsidRPr="00593CAE">
        <w:rPr>
          <w:b/>
          <w:sz w:val="28"/>
          <w:szCs w:val="28"/>
          <w:lang w:val="ru-RU"/>
        </w:rPr>
        <w:t>және</w:t>
      </w:r>
      <w:r w:rsidRPr="00FA464A">
        <w:rPr>
          <w:b/>
          <w:sz w:val="28"/>
          <w:szCs w:val="28"/>
        </w:rPr>
        <w:t xml:space="preserve"> </w:t>
      </w:r>
      <w:r w:rsidRPr="00593CAE">
        <w:rPr>
          <w:b/>
          <w:sz w:val="28"/>
          <w:szCs w:val="28"/>
          <w:lang w:val="ru-RU"/>
        </w:rPr>
        <w:t>сақтандыру</w:t>
      </w:r>
      <w:r w:rsidRPr="00FA464A">
        <w:rPr>
          <w:b/>
          <w:sz w:val="28"/>
          <w:szCs w:val="28"/>
        </w:rPr>
        <w:t xml:space="preserve"> </w:t>
      </w:r>
      <w:r w:rsidRPr="00593CAE">
        <w:rPr>
          <w:b/>
          <w:sz w:val="28"/>
          <w:szCs w:val="28"/>
          <w:lang w:val="ru-RU"/>
        </w:rPr>
        <w:t>брокерлері</w:t>
      </w:r>
      <w:r w:rsidRPr="00FA464A">
        <w:rPr>
          <w:b/>
          <w:sz w:val="28"/>
          <w:szCs w:val="28"/>
        </w:rPr>
        <w:t xml:space="preserve"> (019.00-</w:t>
      </w:r>
      <w:r w:rsidRPr="00593CAE">
        <w:rPr>
          <w:b/>
          <w:sz w:val="28"/>
          <w:szCs w:val="28"/>
          <w:lang w:val="ru-RU"/>
        </w:rPr>
        <w:t>нысан</w:t>
      </w:r>
      <w:r w:rsidRPr="00FA464A">
        <w:rPr>
          <w:b/>
          <w:sz w:val="28"/>
          <w:szCs w:val="28"/>
        </w:rPr>
        <w:t>)</w:t>
      </w:r>
    </w:p>
    <w:p w:rsidR="008E47C0" w:rsidRPr="00FA464A" w:rsidRDefault="008E47C0" w:rsidP="008E47C0">
      <w:pPr>
        <w:spacing w:after="0" w:line="240" w:lineRule="auto"/>
        <w:ind w:firstLine="709"/>
        <w:jc w:val="both"/>
        <w:rPr>
          <w:sz w:val="28"/>
          <w:szCs w:val="28"/>
        </w:rPr>
      </w:pPr>
    </w:p>
    <w:p w:rsidR="005314E5" w:rsidRPr="00FA464A" w:rsidRDefault="005314E5" w:rsidP="00D11123">
      <w:pPr>
        <w:spacing w:after="0" w:line="240" w:lineRule="auto"/>
        <w:ind w:firstLine="709"/>
        <w:jc w:val="both"/>
        <w:rPr>
          <w:sz w:val="28"/>
          <w:szCs w:val="28"/>
        </w:rPr>
      </w:pPr>
      <w:r w:rsidRPr="00FA464A">
        <w:rPr>
          <w:sz w:val="28"/>
          <w:szCs w:val="28"/>
        </w:rPr>
        <w:t xml:space="preserve">11.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институттары</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Үкіметі</w:t>
      </w:r>
      <w:r w:rsidRPr="00FA464A">
        <w:rPr>
          <w:sz w:val="28"/>
          <w:szCs w:val="28"/>
        </w:rPr>
        <w:t xml:space="preserve"> </w:t>
      </w:r>
      <w:r w:rsidRPr="00593CAE">
        <w:rPr>
          <w:sz w:val="28"/>
          <w:szCs w:val="28"/>
          <w:lang w:val="ru-RU"/>
        </w:rPr>
        <w:t>мен</w:t>
      </w:r>
      <w:r w:rsidRPr="00FA464A">
        <w:rPr>
          <w:sz w:val="28"/>
          <w:szCs w:val="28"/>
        </w:rPr>
        <w:t xml:space="preserve"> </w:t>
      </w:r>
      <w:r w:rsidRPr="00593CAE">
        <w:rPr>
          <w:sz w:val="28"/>
          <w:szCs w:val="28"/>
          <w:lang w:val="ru-RU"/>
        </w:rPr>
        <w:t>Америка</w:t>
      </w:r>
      <w:r w:rsidRPr="00FA464A">
        <w:rPr>
          <w:sz w:val="28"/>
          <w:szCs w:val="28"/>
        </w:rPr>
        <w:t xml:space="preserve"> </w:t>
      </w:r>
      <w:r w:rsidRPr="00593CAE">
        <w:rPr>
          <w:sz w:val="28"/>
          <w:szCs w:val="28"/>
          <w:lang w:val="ru-RU"/>
        </w:rPr>
        <w:t>Құрама</w:t>
      </w:r>
      <w:r w:rsidRPr="00FA464A">
        <w:rPr>
          <w:sz w:val="28"/>
          <w:szCs w:val="28"/>
        </w:rPr>
        <w:t xml:space="preserve"> </w:t>
      </w:r>
      <w:r w:rsidRPr="00593CAE">
        <w:rPr>
          <w:sz w:val="28"/>
          <w:szCs w:val="28"/>
          <w:lang w:val="ru-RU"/>
        </w:rPr>
        <w:t>Штаттарының</w:t>
      </w:r>
      <w:r w:rsidRPr="00FA464A">
        <w:rPr>
          <w:sz w:val="28"/>
          <w:szCs w:val="28"/>
        </w:rPr>
        <w:t xml:space="preserve"> </w:t>
      </w:r>
      <w:r w:rsidRPr="00593CAE">
        <w:rPr>
          <w:sz w:val="28"/>
          <w:szCs w:val="28"/>
          <w:lang w:val="ru-RU"/>
        </w:rPr>
        <w:t>Үкіметі</w:t>
      </w:r>
      <w:r w:rsidRPr="00FA464A">
        <w:rPr>
          <w:sz w:val="28"/>
          <w:szCs w:val="28"/>
        </w:rPr>
        <w:t xml:space="preserve"> </w:t>
      </w:r>
      <w:r w:rsidRPr="00593CAE">
        <w:rPr>
          <w:sz w:val="28"/>
          <w:szCs w:val="28"/>
          <w:lang w:val="ru-RU"/>
        </w:rPr>
        <w:t>арасындағы</w:t>
      </w:r>
      <w:r w:rsidRPr="00FA464A">
        <w:rPr>
          <w:sz w:val="28"/>
          <w:szCs w:val="28"/>
        </w:rPr>
        <w:t xml:space="preserve"> </w:t>
      </w:r>
      <w:r w:rsidRPr="00593CAE">
        <w:rPr>
          <w:sz w:val="28"/>
          <w:szCs w:val="28"/>
          <w:lang w:val="ru-RU"/>
        </w:rPr>
        <w:t>Қазақстан</w:t>
      </w:r>
      <w:r w:rsidRPr="00FA464A">
        <w:rPr>
          <w:sz w:val="28"/>
          <w:szCs w:val="28"/>
        </w:rPr>
        <w:t xml:space="preserve"> </w:t>
      </w:r>
      <w:r w:rsidRPr="00593CAE">
        <w:rPr>
          <w:sz w:val="28"/>
          <w:szCs w:val="28"/>
          <w:lang w:val="ru-RU"/>
        </w:rPr>
        <w:t>Республикасының</w:t>
      </w:r>
      <w:r w:rsidRPr="00FA464A">
        <w:rPr>
          <w:sz w:val="28"/>
          <w:szCs w:val="28"/>
        </w:rPr>
        <w:t xml:space="preserve"> </w:t>
      </w:r>
      <w:r w:rsidRPr="00593CAE">
        <w:rPr>
          <w:sz w:val="28"/>
          <w:szCs w:val="28"/>
          <w:lang w:val="ru-RU"/>
        </w:rPr>
        <w:t>Заңымен</w:t>
      </w:r>
      <w:r w:rsidRPr="00FA464A">
        <w:rPr>
          <w:sz w:val="28"/>
          <w:szCs w:val="28"/>
        </w:rPr>
        <w:t xml:space="preserve"> </w:t>
      </w:r>
      <w:r w:rsidRPr="00593CAE">
        <w:rPr>
          <w:sz w:val="28"/>
          <w:szCs w:val="28"/>
          <w:lang w:val="ru-RU"/>
        </w:rPr>
        <w:t>ратификацияланған</w:t>
      </w:r>
      <w:r w:rsidRPr="00FA464A">
        <w:rPr>
          <w:sz w:val="28"/>
          <w:szCs w:val="28"/>
        </w:rPr>
        <w:t xml:space="preserve"> </w:t>
      </w:r>
      <w:r w:rsidRPr="00593CAE">
        <w:rPr>
          <w:sz w:val="28"/>
          <w:szCs w:val="28"/>
          <w:lang w:val="ru-RU"/>
        </w:rPr>
        <w:t>халықаралық</w:t>
      </w:r>
      <w:r w:rsidRPr="00FA464A">
        <w:rPr>
          <w:sz w:val="28"/>
          <w:szCs w:val="28"/>
        </w:rPr>
        <w:t xml:space="preserve"> </w:t>
      </w:r>
      <w:r w:rsidRPr="00593CAE">
        <w:rPr>
          <w:sz w:val="28"/>
          <w:szCs w:val="28"/>
          <w:lang w:val="ru-RU"/>
        </w:rPr>
        <w:t>салық</w:t>
      </w:r>
      <w:r w:rsidRPr="00FA464A">
        <w:rPr>
          <w:sz w:val="28"/>
          <w:szCs w:val="28"/>
        </w:rPr>
        <w:t xml:space="preserve"> </w:t>
      </w:r>
      <w:r w:rsidRPr="00593CAE">
        <w:rPr>
          <w:sz w:val="28"/>
          <w:szCs w:val="28"/>
          <w:lang w:val="ru-RU"/>
        </w:rPr>
        <w:t>тәртібін</w:t>
      </w:r>
      <w:r w:rsidRPr="00FA464A">
        <w:rPr>
          <w:sz w:val="28"/>
          <w:szCs w:val="28"/>
        </w:rPr>
        <w:t xml:space="preserve"> </w:t>
      </w:r>
      <w:r w:rsidRPr="00593CAE">
        <w:rPr>
          <w:sz w:val="28"/>
          <w:szCs w:val="28"/>
          <w:lang w:val="ru-RU"/>
        </w:rPr>
        <w:t>жетілдіру</w:t>
      </w:r>
      <w:r w:rsidRPr="00FA464A">
        <w:rPr>
          <w:sz w:val="28"/>
          <w:szCs w:val="28"/>
        </w:rPr>
        <w:t xml:space="preserve"> </w:t>
      </w:r>
      <w:r w:rsidRPr="00593CAE">
        <w:rPr>
          <w:sz w:val="28"/>
          <w:szCs w:val="28"/>
          <w:lang w:val="ru-RU"/>
        </w:rPr>
        <w:t>туралы</w:t>
      </w:r>
      <w:r w:rsidRPr="00FA464A">
        <w:rPr>
          <w:sz w:val="28"/>
          <w:szCs w:val="28"/>
        </w:rPr>
        <w:t xml:space="preserve"> </w:t>
      </w:r>
      <w:r w:rsidRPr="00593CAE">
        <w:rPr>
          <w:sz w:val="28"/>
          <w:szCs w:val="28"/>
          <w:lang w:val="ru-RU"/>
        </w:rPr>
        <w:t>келісімнің</w:t>
      </w:r>
      <w:r w:rsidRPr="00FA464A">
        <w:rPr>
          <w:sz w:val="28"/>
          <w:szCs w:val="28"/>
        </w:rPr>
        <w:t xml:space="preserve">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FATCA </w:t>
      </w:r>
      <w:r w:rsidRPr="00593CAE">
        <w:rPr>
          <w:sz w:val="28"/>
          <w:szCs w:val="28"/>
          <w:lang w:val="ru-RU"/>
        </w:rPr>
        <w:t>келісімі</w:t>
      </w:r>
      <w:r w:rsidRPr="00FA464A">
        <w:rPr>
          <w:sz w:val="28"/>
          <w:szCs w:val="28"/>
        </w:rPr>
        <w:t xml:space="preserve">) </w:t>
      </w:r>
      <w:r w:rsidRPr="00593CAE">
        <w:rPr>
          <w:sz w:val="28"/>
          <w:szCs w:val="28"/>
          <w:lang w:val="ru-RU"/>
        </w:rPr>
        <w:t>АҚШ</w:t>
      </w:r>
      <w:r w:rsidRPr="00FA464A">
        <w:rPr>
          <w:sz w:val="28"/>
          <w:szCs w:val="28"/>
        </w:rPr>
        <w:t xml:space="preserve"> </w:t>
      </w:r>
      <w:r w:rsidRPr="00593CAE">
        <w:rPr>
          <w:sz w:val="28"/>
          <w:szCs w:val="28"/>
          <w:lang w:val="ru-RU"/>
        </w:rPr>
        <w:t>резиденттері</w:t>
      </w:r>
      <w:r w:rsidRPr="00FA464A">
        <w:rPr>
          <w:sz w:val="28"/>
          <w:szCs w:val="28"/>
        </w:rPr>
        <w:t xml:space="preserve"> </w:t>
      </w:r>
      <w:r w:rsidRPr="00593CAE">
        <w:rPr>
          <w:sz w:val="28"/>
          <w:szCs w:val="28"/>
          <w:lang w:val="ru-RU"/>
        </w:rPr>
        <w:t>үшін</w:t>
      </w:r>
      <w:r w:rsidRPr="00FA464A">
        <w:rPr>
          <w:sz w:val="28"/>
          <w:szCs w:val="28"/>
        </w:rPr>
        <w:t xml:space="preserve">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ақпарат</w:t>
      </w:r>
      <w:r w:rsidRPr="00FA464A">
        <w:rPr>
          <w:sz w:val="28"/>
          <w:szCs w:val="28"/>
        </w:rPr>
        <w:t>) 3-</w:t>
      </w:r>
      <w:r w:rsidRPr="00593CAE">
        <w:rPr>
          <w:sz w:val="28"/>
          <w:szCs w:val="28"/>
          <w:lang w:val="ru-RU"/>
        </w:rPr>
        <w:t>бабының</w:t>
      </w:r>
      <w:r w:rsidRPr="00FA464A">
        <w:rPr>
          <w:sz w:val="28"/>
          <w:szCs w:val="28"/>
        </w:rPr>
        <w:t xml:space="preserve"> </w:t>
      </w:r>
      <w:r w:rsidRPr="00593CAE">
        <w:rPr>
          <w:sz w:val="28"/>
          <w:szCs w:val="28"/>
          <w:lang w:val="ru-RU"/>
        </w:rPr>
        <w:t>ережелерін</w:t>
      </w:r>
      <w:r w:rsidRPr="00FA464A">
        <w:rPr>
          <w:sz w:val="28"/>
          <w:szCs w:val="28"/>
        </w:rPr>
        <w:t xml:space="preserve"> </w:t>
      </w:r>
      <w:r w:rsidRPr="00593CAE">
        <w:rPr>
          <w:sz w:val="28"/>
          <w:szCs w:val="28"/>
          <w:lang w:val="ru-RU"/>
        </w:rPr>
        <w:t>ескере</w:t>
      </w:r>
      <w:r w:rsidRPr="00FA464A">
        <w:rPr>
          <w:sz w:val="28"/>
          <w:szCs w:val="28"/>
        </w:rPr>
        <w:t xml:space="preserve"> </w:t>
      </w:r>
      <w:r w:rsidRPr="00593CAE">
        <w:rPr>
          <w:sz w:val="28"/>
          <w:szCs w:val="28"/>
          <w:lang w:val="ru-RU"/>
        </w:rPr>
        <w:t>отырып</w:t>
      </w:r>
      <w:r w:rsidRPr="00FA464A">
        <w:rPr>
          <w:sz w:val="28"/>
          <w:szCs w:val="28"/>
        </w:rPr>
        <w:t xml:space="preserve"> </w:t>
      </w:r>
      <w:r w:rsidRPr="00593CAE">
        <w:rPr>
          <w:sz w:val="28"/>
          <w:szCs w:val="28"/>
          <w:lang w:val="ru-RU"/>
        </w:rPr>
        <w:t>ақпаратты</w:t>
      </w:r>
      <w:r w:rsidRPr="00FA464A">
        <w:rPr>
          <w:sz w:val="28"/>
          <w:szCs w:val="28"/>
        </w:rPr>
        <w:t xml:space="preserve"> </w:t>
      </w:r>
      <w:r w:rsidRPr="00593CAE">
        <w:rPr>
          <w:sz w:val="28"/>
          <w:szCs w:val="28"/>
          <w:lang w:val="ru-RU"/>
        </w:rPr>
        <w:t>ұсынады</w:t>
      </w:r>
      <w:r w:rsidRPr="00FA464A">
        <w:rPr>
          <w:sz w:val="28"/>
          <w:szCs w:val="28"/>
        </w:rPr>
        <w:t xml:space="preserve"> (</w:t>
      </w:r>
      <w:r w:rsidRPr="00593CAE">
        <w:rPr>
          <w:sz w:val="28"/>
          <w:szCs w:val="28"/>
          <w:lang w:val="ru-RU"/>
        </w:rPr>
        <w:t>бұдан</w:t>
      </w:r>
      <w:r w:rsidRPr="00FA464A">
        <w:rPr>
          <w:sz w:val="28"/>
          <w:szCs w:val="28"/>
        </w:rPr>
        <w:t xml:space="preserve"> </w:t>
      </w:r>
      <w:r w:rsidRPr="00593CAE">
        <w:rPr>
          <w:sz w:val="28"/>
          <w:szCs w:val="28"/>
          <w:lang w:val="ru-RU"/>
        </w:rPr>
        <w:t>әрі</w:t>
      </w:r>
      <w:r w:rsidRPr="00FA464A">
        <w:rPr>
          <w:sz w:val="28"/>
          <w:szCs w:val="28"/>
        </w:rPr>
        <w:t xml:space="preserve"> – </w:t>
      </w:r>
      <w:r w:rsidRPr="00593CAE">
        <w:rPr>
          <w:sz w:val="28"/>
          <w:szCs w:val="28"/>
          <w:lang w:val="ru-RU"/>
        </w:rPr>
        <w:t>ақпарат</w:t>
      </w:r>
      <w:r w:rsidRPr="00FA464A">
        <w:rPr>
          <w:sz w:val="28"/>
          <w:szCs w:val="28"/>
        </w:rPr>
        <w:t>).</w:t>
      </w:r>
    </w:p>
    <w:p w:rsidR="00D11123" w:rsidRPr="00FA464A" w:rsidRDefault="005314E5" w:rsidP="00D11123">
      <w:pPr>
        <w:spacing w:after="0" w:line="240" w:lineRule="auto"/>
        <w:ind w:firstLine="709"/>
        <w:jc w:val="both"/>
        <w:rPr>
          <w:sz w:val="28"/>
          <w:szCs w:val="28"/>
        </w:rPr>
      </w:pPr>
      <w:r w:rsidRPr="00FA464A">
        <w:rPr>
          <w:sz w:val="28"/>
          <w:szCs w:val="28"/>
        </w:rPr>
        <w:t xml:space="preserve">12. </w:t>
      </w:r>
      <w:r w:rsidRPr="006135E2">
        <w:rPr>
          <w:sz w:val="28"/>
          <w:szCs w:val="28"/>
          <w:lang w:val="ru-RU"/>
        </w:rPr>
        <w:t>Есеп</w:t>
      </w:r>
      <w:r w:rsidRPr="00FA464A">
        <w:rPr>
          <w:sz w:val="28"/>
          <w:szCs w:val="28"/>
        </w:rPr>
        <w:t xml:space="preserve"> </w:t>
      </w:r>
      <w:r w:rsidRPr="006135E2">
        <w:rPr>
          <w:sz w:val="28"/>
          <w:szCs w:val="28"/>
          <w:lang w:val="ru-RU"/>
        </w:rPr>
        <w:t>беретін</w:t>
      </w:r>
      <w:r w:rsidRPr="00FA464A">
        <w:rPr>
          <w:sz w:val="28"/>
          <w:szCs w:val="28"/>
        </w:rPr>
        <w:t xml:space="preserve"> </w:t>
      </w:r>
      <w:r w:rsidRPr="006135E2">
        <w:rPr>
          <w:sz w:val="28"/>
          <w:szCs w:val="28"/>
          <w:lang w:val="ru-RU"/>
        </w:rPr>
        <w:t>қаржы</w:t>
      </w:r>
      <w:r w:rsidRPr="00FA464A">
        <w:rPr>
          <w:sz w:val="28"/>
          <w:szCs w:val="28"/>
        </w:rPr>
        <w:t xml:space="preserve"> </w:t>
      </w:r>
      <w:r w:rsidRPr="006135E2">
        <w:rPr>
          <w:sz w:val="28"/>
          <w:szCs w:val="28"/>
          <w:lang w:val="ru-RU"/>
        </w:rPr>
        <w:t>ұйымдары</w:t>
      </w:r>
      <w:r w:rsidRPr="00FA464A">
        <w:rPr>
          <w:sz w:val="28"/>
          <w:szCs w:val="28"/>
        </w:rPr>
        <w:t xml:space="preserve"> </w:t>
      </w:r>
      <w:r w:rsidRPr="006135E2">
        <w:rPr>
          <w:sz w:val="28"/>
          <w:szCs w:val="28"/>
          <w:lang w:val="ru-RU"/>
        </w:rPr>
        <w:t>осы</w:t>
      </w:r>
      <w:r w:rsidRPr="00FA464A">
        <w:rPr>
          <w:sz w:val="28"/>
          <w:szCs w:val="28"/>
        </w:rPr>
        <w:t xml:space="preserve"> </w:t>
      </w:r>
      <w:r w:rsidRPr="006135E2">
        <w:rPr>
          <w:sz w:val="28"/>
          <w:szCs w:val="28"/>
          <w:lang w:val="ru-RU"/>
        </w:rPr>
        <w:t>Қағидалардың</w:t>
      </w:r>
      <w:r w:rsidRPr="00FA464A">
        <w:rPr>
          <w:sz w:val="28"/>
          <w:szCs w:val="28"/>
        </w:rPr>
        <w:t xml:space="preserve"> 4-</w:t>
      </w:r>
      <w:r w:rsidRPr="006135E2">
        <w:rPr>
          <w:sz w:val="28"/>
          <w:szCs w:val="28"/>
          <w:lang w:val="ru-RU"/>
        </w:rPr>
        <w:t>тармағында</w:t>
      </w:r>
      <w:r w:rsidRPr="00FA464A">
        <w:rPr>
          <w:sz w:val="28"/>
          <w:szCs w:val="28"/>
        </w:rPr>
        <w:t xml:space="preserve"> </w:t>
      </w:r>
      <w:r w:rsidRPr="006135E2">
        <w:rPr>
          <w:sz w:val="28"/>
          <w:szCs w:val="28"/>
          <w:lang w:val="ru-RU"/>
        </w:rPr>
        <w:t>көрсетілген</w:t>
      </w:r>
      <w:r w:rsidRPr="00FA464A">
        <w:rPr>
          <w:sz w:val="28"/>
          <w:szCs w:val="28"/>
        </w:rPr>
        <w:t xml:space="preserve"> </w:t>
      </w:r>
      <w:r w:rsidRPr="006135E2">
        <w:rPr>
          <w:sz w:val="28"/>
          <w:szCs w:val="28"/>
          <w:lang w:val="ru-RU"/>
        </w:rPr>
        <w:t>ақпаратты</w:t>
      </w:r>
      <w:r w:rsidRPr="00FA464A">
        <w:rPr>
          <w:sz w:val="28"/>
          <w:szCs w:val="28"/>
        </w:rPr>
        <w:t xml:space="preserve"> </w:t>
      </w:r>
      <w:r w:rsidRPr="006135E2">
        <w:rPr>
          <w:sz w:val="28"/>
          <w:szCs w:val="28"/>
          <w:lang w:val="ru-RU"/>
        </w:rPr>
        <w:t>ұсынады</w:t>
      </w:r>
      <w:r w:rsidRPr="00FA464A">
        <w:rPr>
          <w:sz w:val="28"/>
          <w:szCs w:val="28"/>
        </w:rPr>
        <w:t>.</w:t>
      </w:r>
    </w:p>
    <w:p w:rsidR="008E47C0" w:rsidRPr="00FA464A" w:rsidRDefault="00ED43D5" w:rsidP="008E47C0">
      <w:pPr>
        <w:spacing w:after="0" w:line="240" w:lineRule="auto"/>
        <w:ind w:firstLine="709"/>
        <w:jc w:val="both"/>
        <w:rPr>
          <w:sz w:val="28"/>
          <w:szCs w:val="28"/>
        </w:rPr>
      </w:pPr>
      <w:r w:rsidRPr="00FA464A">
        <w:rPr>
          <w:sz w:val="28"/>
          <w:szCs w:val="28"/>
        </w:rPr>
        <w:t xml:space="preserve">13. </w:t>
      </w:r>
      <w:r>
        <w:rPr>
          <w:sz w:val="28"/>
          <w:szCs w:val="28"/>
          <w:lang w:val="ru-RU"/>
        </w:rPr>
        <w:t>Есеп</w:t>
      </w:r>
      <w:r w:rsidRPr="00FA464A">
        <w:rPr>
          <w:sz w:val="28"/>
          <w:szCs w:val="28"/>
        </w:rPr>
        <w:t xml:space="preserve"> </w:t>
      </w:r>
      <w:r>
        <w:rPr>
          <w:sz w:val="28"/>
          <w:szCs w:val="28"/>
          <w:lang w:val="ru-RU"/>
        </w:rPr>
        <w:t>беретін</w:t>
      </w:r>
      <w:r w:rsidRPr="00FA464A">
        <w:rPr>
          <w:sz w:val="28"/>
          <w:szCs w:val="28"/>
        </w:rPr>
        <w:t xml:space="preserve"> </w:t>
      </w:r>
      <w:r>
        <w:rPr>
          <w:sz w:val="28"/>
          <w:szCs w:val="28"/>
          <w:lang w:val="ru-RU"/>
        </w:rPr>
        <w:t>қаржы</w:t>
      </w:r>
      <w:r w:rsidRPr="00FA464A">
        <w:rPr>
          <w:sz w:val="28"/>
          <w:szCs w:val="28"/>
        </w:rPr>
        <w:t xml:space="preserve"> </w:t>
      </w:r>
      <w:r>
        <w:rPr>
          <w:sz w:val="28"/>
          <w:szCs w:val="28"/>
          <w:lang w:val="ru-RU"/>
        </w:rPr>
        <w:t>ұйымы</w:t>
      </w:r>
      <w:r w:rsidRPr="00FA464A">
        <w:rPr>
          <w:sz w:val="28"/>
          <w:szCs w:val="28"/>
        </w:rPr>
        <w:t xml:space="preserve"> </w:t>
      </w:r>
      <w:r>
        <w:rPr>
          <w:sz w:val="28"/>
          <w:szCs w:val="28"/>
          <w:lang w:val="ru-RU"/>
        </w:rPr>
        <w:t>екінші</w:t>
      </w:r>
      <w:r w:rsidRPr="00FA464A">
        <w:rPr>
          <w:sz w:val="28"/>
          <w:szCs w:val="28"/>
        </w:rPr>
        <w:t xml:space="preserve"> </w:t>
      </w:r>
      <w:r>
        <w:rPr>
          <w:sz w:val="28"/>
          <w:szCs w:val="28"/>
          <w:lang w:val="ru-RU"/>
        </w:rPr>
        <w:t>деңгейдегі</w:t>
      </w:r>
      <w:r w:rsidRPr="00FA464A">
        <w:rPr>
          <w:sz w:val="28"/>
          <w:szCs w:val="28"/>
        </w:rPr>
        <w:t xml:space="preserve"> </w:t>
      </w:r>
      <w:r>
        <w:rPr>
          <w:sz w:val="28"/>
          <w:szCs w:val="28"/>
          <w:lang w:val="ru-RU"/>
        </w:rPr>
        <w:t>банктер</w:t>
      </w:r>
      <w:r w:rsidRPr="00FA464A">
        <w:rPr>
          <w:sz w:val="28"/>
          <w:szCs w:val="28"/>
        </w:rPr>
        <w:t xml:space="preserve">, </w:t>
      </w:r>
      <w:r>
        <w:rPr>
          <w:sz w:val="28"/>
          <w:szCs w:val="28"/>
          <w:lang w:val="ru-RU"/>
        </w:rPr>
        <w:t>Қазақстан</w:t>
      </w:r>
      <w:r w:rsidRPr="00FA464A">
        <w:rPr>
          <w:sz w:val="28"/>
          <w:szCs w:val="28"/>
        </w:rPr>
        <w:t xml:space="preserve"> </w:t>
      </w:r>
      <w:r>
        <w:rPr>
          <w:sz w:val="28"/>
          <w:szCs w:val="28"/>
          <w:lang w:val="ru-RU"/>
        </w:rPr>
        <w:t>Республикасының</w:t>
      </w:r>
      <w:r w:rsidRPr="00FA464A">
        <w:rPr>
          <w:sz w:val="28"/>
          <w:szCs w:val="28"/>
        </w:rPr>
        <w:t xml:space="preserve"> </w:t>
      </w:r>
      <w:r>
        <w:rPr>
          <w:sz w:val="28"/>
          <w:szCs w:val="28"/>
          <w:lang w:val="ru-RU"/>
        </w:rPr>
        <w:t>резидент</w:t>
      </w:r>
      <w:r w:rsidRPr="00FA464A">
        <w:rPr>
          <w:sz w:val="28"/>
          <w:szCs w:val="28"/>
        </w:rPr>
        <w:t xml:space="preserve"> </w:t>
      </w:r>
      <w:r>
        <w:rPr>
          <w:sz w:val="28"/>
          <w:szCs w:val="28"/>
          <w:lang w:val="ru-RU"/>
        </w:rPr>
        <w:t>емес</w:t>
      </w:r>
      <w:r w:rsidRPr="00FA464A">
        <w:rPr>
          <w:sz w:val="28"/>
          <w:szCs w:val="28"/>
        </w:rPr>
        <w:t xml:space="preserve"> </w:t>
      </w:r>
      <w:r>
        <w:rPr>
          <w:sz w:val="28"/>
          <w:szCs w:val="28"/>
          <w:lang w:val="ru-RU"/>
        </w:rPr>
        <w:t>банктерінің</w:t>
      </w:r>
      <w:r w:rsidRPr="00FA464A">
        <w:rPr>
          <w:sz w:val="28"/>
          <w:szCs w:val="28"/>
        </w:rPr>
        <w:t xml:space="preserve"> </w:t>
      </w:r>
      <w:r>
        <w:rPr>
          <w:sz w:val="28"/>
          <w:szCs w:val="28"/>
          <w:lang w:val="ru-RU"/>
        </w:rPr>
        <w:t>филиалдары</w:t>
      </w:r>
      <w:r w:rsidRPr="00FA464A">
        <w:rPr>
          <w:sz w:val="28"/>
          <w:szCs w:val="28"/>
        </w:rPr>
        <w:t xml:space="preserve"> </w:t>
      </w:r>
      <w:r>
        <w:rPr>
          <w:sz w:val="28"/>
          <w:szCs w:val="28"/>
          <w:lang w:val="ru-RU"/>
        </w:rPr>
        <w:t>және</w:t>
      </w:r>
      <w:r w:rsidRPr="00FA464A">
        <w:rPr>
          <w:sz w:val="28"/>
          <w:szCs w:val="28"/>
        </w:rPr>
        <w:t xml:space="preserve"> </w:t>
      </w:r>
      <w:r>
        <w:rPr>
          <w:sz w:val="28"/>
          <w:szCs w:val="28"/>
          <w:lang w:val="ru-RU"/>
        </w:rPr>
        <w:t>банк</w:t>
      </w:r>
      <w:r w:rsidRPr="00FA464A">
        <w:rPr>
          <w:sz w:val="28"/>
          <w:szCs w:val="28"/>
        </w:rPr>
        <w:t xml:space="preserve"> </w:t>
      </w:r>
      <w:r>
        <w:rPr>
          <w:sz w:val="28"/>
          <w:szCs w:val="28"/>
          <w:lang w:val="ru-RU"/>
        </w:rPr>
        <w:t>операцияларының</w:t>
      </w:r>
      <w:r w:rsidRPr="00FA464A">
        <w:rPr>
          <w:sz w:val="28"/>
          <w:szCs w:val="28"/>
        </w:rPr>
        <w:t xml:space="preserve"> </w:t>
      </w:r>
      <w:r>
        <w:rPr>
          <w:sz w:val="28"/>
          <w:szCs w:val="28"/>
          <w:lang w:val="ru-RU"/>
        </w:rPr>
        <w:t>жекелеген</w:t>
      </w:r>
      <w:r w:rsidRPr="00FA464A">
        <w:rPr>
          <w:sz w:val="28"/>
          <w:szCs w:val="28"/>
        </w:rPr>
        <w:t xml:space="preserve"> </w:t>
      </w:r>
      <w:r>
        <w:rPr>
          <w:sz w:val="28"/>
          <w:szCs w:val="28"/>
          <w:lang w:val="ru-RU"/>
        </w:rPr>
        <w:t>түрлерін</w:t>
      </w:r>
      <w:r w:rsidRPr="00FA464A">
        <w:rPr>
          <w:sz w:val="28"/>
          <w:szCs w:val="28"/>
        </w:rPr>
        <w:t xml:space="preserve"> </w:t>
      </w:r>
      <w:r>
        <w:rPr>
          <w:sz w:val="28"/>
          <w:szCs w:val="28"/>
          <w:lang w:val="ru-RU"/>
        </w:rPr>
        <w:t>жүзеге</w:t>
      </w:r>
      <w:r w:rsidRPr="00FA464A">
        <w:rPr>
          <w:sz w:val="28"/>
          <w:szCs w:val="28"/>
        </w:rPr>
        <w:t xml:space="preserve"> </w:t>
      </w:r>
      <w:r>
        <w:rPr>
          <w:sz w:val="28"/>
          <w:szCs w:val="28"/>
          <w:lang w:val="ru-RU"/>
        </w:rPr>
        <w:t>асыратын</w:t>
      </w:r>
      <w:r w:rsidRPr="00FA464A">
        <w:rPr>
          <w:sz w:val="28"/>
          <w:szCs w:val="28"/>
        </w:rPr>
        <w:t xml:space="preserve"> </w:t>
      </w:r>
      <w:r>
        <w:rPr>
          <w:sz w:val="28"/>
          <w:szCs w:val="28"/>
          <w:lang w:val="ru-RU"/>
        </w:rPr>
        <w:t>ұйымдар</w:t>
      </w:r>
      <w:r w:rsidRPr="00FA464A">
        <w:rPr>
          <w:sz w:val="28"/>
          <w:szCs w:val="28"/>
        </w:rPr>
        <w:t xml:space="preserve">, </w:t>
      </w:r>
      <w:r>
        <w:rPr>
          <w:sz w:val="28"/>
          <w:szCs w:val="28"/>
          <w:lang w:val="ru-RU"/>
        </w:rPr>
        <w:t>кастодиандар</w:t>
      </w:r>
      <w:r w:rsidRPr="00FA464A">
        <w:rPr>
          <w:sz w:val="28"/>
          <w:szCs w:val="28"/>
        </w:rPr>
        <w:t xml:space="preserve">, </w:t>
      </w:r>
      <w:r>
        <w:rPr>
          <w:sz w:val="28"/>
          <w:szCs w:val="28"/>
          <w:lang w:val="ru-RU"/>
        </w:rPr>
        <w:t>оның</w:t>
      </w:r>
      <w:r w:rsidRPr="00FA464A">
        <w:rPr>
          <w:sz w:val="28"/>
          <w:szCs w:val="28"/>
        </w:rPr>
        <w:t xml:space="preserve"> </w:t>
      </w:r>
      <w:r>
        <w:rPr>
          <w:sz w:val="28"/>
          <w:szCs w:val="28"/>
          <w:lang w:val="ru-RU"/>
        </w:rPr>
        <w:t>ішінде</w:t>
      </w:r>
      <w:r w:rsidRPr="00FA464A">
        <w:rPr>
          <w:sz w:val="28"/>
          <w:szCs w:val="28"/>
        </w:rPr>
        <w:t xml:space="preserve"> </w:t>
      </w:r>
      <w:r>
        <w:rPr>
          <w:sz w:val="28"/>
          <w:szCs w:val="28"/>
          <w:lang w:val="ru-RU"/>
        </w:rPr>
        <w:t>инвестициялық</w:t>
      </w:r>
      <w:r w:rsidRPr="00FA464A">
        <w:rPr>
          <w:sz w:val="28"/>
          <w:szCs w:val="28"/>
        </w:rPr>
        <w:t xml:space="preserve"> </w:t>
      </w:r>
      <w:r>
        <w:rPr>
          <w:sz w:val="28"/>
          <w:szCs w:val="28"/>
          <w:lang w:val="ru-RU"/>
        </w:rPr>
        <w:t>портфельді</w:t>
      </w:r>
      <w:r w:rsidRPr="00FA464A">
        <w:rPr>
          <w:sz w:val="28"/>
          <w:szCs w:val="28"/>
        </w:rPr>
        <w:t xml:space="preserve"> </w:t>
      </w:r>
      <w:r>
        <w:rPr>
          <w:sz w:val="28"/>
          <w:szCs w:val="28"/>
          <w:lang w:val="ru-RU"/>
        </w:rPr>
        <w:t>басқарушылар</w:t>
      </w:r>
      <w:r w:rsidRPr="00FA464A">
        <w:rPr>
          <w:sz w:val="28"/>
          <w:szCs w:val="28"/>
        </w:rPr>
        <w:t xml:space="preserve">, </w:t>
      </w:r>
      <w:r>
        <w:rPr>
          <w:sz w:val="28"/>
          <w:szCs w:val="28"/>
          <w:lang w:val="ru-RU"/>
        </w:rPr>
        <w:t>орталық</w:t>
      </w:r>
      <w:r w:rsidRPr="00FA464A">
        <w:rPr>
          <w:sz w:val="28"/>
          <w:szCs w:val="28"/>
        </w:rPr>
        <w:t xml:space="preserve"> </w:t>
      </w:r>
      <w:r>
        <w:rPr>
          <w:sz w:val="28"/>
          <w:szCs w:val="28"/>
          <w:lang w:val="ru-RU"/>
        </w:rPr>
        <w:t>депозитарий</w:t>
      </w:r>
      <w:r w:rsidRPr="00FA464A">
        <w:rPr>
          <w:sz w:val="28"/>
          <w:szCs w:val="28"/>
        </w:rPr>
        <w:t xml:space="preserve">, </w:t>
      </w:r>
      <w:r>
        <w:rPr>
          <w:sz w:val="28"/>
          <w:szCs w:val="28"/>
          <w:lang w:val="ru-RU"/>
        </w:rPr>
        <w:lastRenderedPageBreak/>
        <w:t>брокерлер</w:t>
      </w:r>
      <w:r w:rsidRPr="00FA464A">
        <w:rPr>
          <w:sz w:val="28"/>
          <w:szCs w:val="28"/>
        </w:rPr>
        <w:t xml:space="preserve"> </w:t>
      </w:r>
      <w:r>
        <w:rPr>
          <w:sz w:val="28"/>
          <w:szCs w:val="28"/>
          <w:lang w:val="ru-RU"/>
        </w:rPr>
        <w:t>және</w:t>
      </w:r>
      <w:r w:rsidRPr="00FA464A">
        <w:rPr>
          <w:sz w:val="28"/>
          <w:szCs w:val="28"/>
        </w:rPr>
        <w:t xml:space="preserve"> (</w:t>
      </w:r>
      <w:r>
        <w:rPr>
          <w:sz w:val="28"/>
          <w:szCs w:val="28"/>
          <w:lang w:val="ru-RU"/>
        </w:rPr>
        <w:t>немесе</w:t>
      </w:r>
      <w:r w:rsidRPr="00FA464A">
        <w:rPr>
          <w:sz w:val="28"/>
          <w:szCs w:val="28"/>
        </w:rPr>
        <w:t xml:space="preserve">) </w:t>
      </w:r>
      <w:r>
        <w:rPr>
          <w:sz w:val="28"/>
          <w:szCs w:val="28"/>
          <w:lang w:val="ru-RU"/>
        </w:rPr>
        <w:t>өмірді</w:t>
      </w:r>
      <w:r w:rsidRPr="00FA464A">
        <w:rPr>
          <w:sz w:val="28"/>
          <w:szCs w:val="28"/>
        </w:rPr>
        <w:t xml:space="preserve"> </w:t>
      </w:r>
      <w:r>
        <w:rPr>
          <w:sz w:val="28"/>
          <w:szCs w:val="28"/>
          <w:lang w:val="ru-RU"/>
        </w:rPr>
        <w:t>сақтандыру</w:t>
      </w:r>
      <w:r w:rsidRPr="00FA464A">
        <w:rPr>
          <w:sz w:val="28"/>
          <w:szCs w:val="28"/>
        </w:rPr>
        <w:t xml:space="preserve"> </w:t>
      </w:r>
      <w:r>
        <w:rPr>
          <w:sz w:val="28"/>
          <w:szCs w:val="28"/>
          <w:lang w:val="ru-RU"/>
        </w:rPr>
        <w:t>ұйымдарында</w:t>
      </w:r>
      <w:r w:rsidRPr="00FA464A">
        <w:rPr>
          <w:sz w:val="28"/>
          <w:szCs w:val="28"/>
        </w:rPr>
        <w:t xml:space="preserve"> </w:t>
      </w:r>
      <w:r>
        <w:rPr>
          <w:sz w:val="28"/>
          <w:szCs w:val="28"/>
          <w:lang w:val="ru-RU"/>
        </w:rPr>
        <w:t>номиналды</w:t>
      </w:r>
      <w:r w:rsidRPr="00FA464A">
        <w:rPr>
          <w:sz w:val="28"/>
          <w:szCs w:val="28"/>
        </w:rPr>
        <w:t xml:space="preserve"> </w:t>
      </w:r>
      <w:r>
        <w:rPr>
          <w:sz w:val="28"/>
          <w:szCs w:val="28"/>
          <w:lang w:val="ru-RU"/>
        </w:rPr>
        <w:t>сақтандыру</w:t>
      </w:r>
      <w:r w:rsidRPr="00FA464A">
        <w:rPr>
          <w:sz w:val="28"/>
          <w:szCs w:val="28"/>
        </w:rPr>
        <w:t xml:space="preserve"> </w:t>
      </w:r>
      <w:r>
        <w:rPr>
          <w:sz w:val="28"/>
          <w:szCs w:val="28"/>
          <w:lang w:val="ru-RU"/>
        </w:rPr>
        <w:t>шоттарын</w:t>
      </w:r>
      <w:r w:rsidRPr="00FA464A">
        <w:rPr>
          <w:sz w:val="28"/>
          <w:szCs w:val="28"/>
        </w:rPr>
        <w:t xml:space="preserve"> </w:t>
      </w:r>
      <w:r>
        <w:rPr>
          <w:sz w:val="28"/>
          <w:szCs w:val="28"/>
          <w:lang w:val="ru-RU"/>
        </w:rPr>
        <w:t>жүргізуге</w:t>
      </w:r>
      <w:r w:rsidRPr="00FA464A">
        <w:rPr>
          <w:sz w:val="28"/>
          <w:szCs w:val="28"/>
        </w:rPr>
        <w:t xml:space="preserve"> </w:t>
      </w:r>
      <w:r>
        <w:rPr>
          <w:sz w:val="28"/>
          <w:szCs w:val="28"/>
          <w:lang w:val="ru-RU"/>
        </w:rPr>
        <w:t>құқығы</w:t>
      </w:r>
      <w:r w:rsidRPr="00FA464A">
        <w:rPr>
          <w:sz w:val="28"/>
          <w:szCs w:val="28"/>
        </w:rPr>
        <w:t xml:space="preserve"> </w:t>
      </w:r>
      <w:r>
        <w:rPr>
          <w:sz w:val="28"/>
          <w:szCs w:val="28"/>
          <w:lang w:val="ru-RU"/>
        </w:rPr>
        <w:t>бар</w:t>
      </w:r>
      <w:r w:rsidRPr="00FA464A">
        <w:rPr>
          <w:sz w:val="28"/>
          <w:szCs w:val="28"/>
        </w:rPr>
        <w:t xml:space="preserve"> </w:t>
      </w:r>
      <w:r>
        <w:rPr>
          <w:sz w:val="28"/>
          <w:szCs w:val="28"/>
          <w:lang w:val="ru-RU"/>
        </w:rPr>
        <w:t>дилерлер</w:t>
      </w:r>
      <w:r w:rsidRPr="00FA464A">
        <w:rPr>
          <w:sz w:val="28"/>
          <w:szCs w:val="28"/>
        </w:rPr>
        <w:t xml:space="preserve">, </w:t>
      </w:r>
      <w:r>
        <w:rPr>
          <w:sz w:val="28"/>
          <w:szCs w:val="28"/>
          <w:lang w:val="ru-RU"/>
        </w:rPr>
        <w:t>клиенттердің</w:t>
      </w:r>
      <w:r w:rsidRPr="00FA464A">
        <w:rPr>
          <w:sz w:val="28"/>
          <w:szCs w:val="28"/>
        </w:rPr>
        <w:t xml:space="preserve"> </w:t>
      </w:r>
      <w:r>
        <w:rPr>
          <w:sz w:val="28"/>
          <w:szCs w:val="28"/>
          <w:lang w:val="ru-RU"/>
        </w:rPr>
        <w:t>бағалы</w:t>
      </w:r>
      <w:r w:rsidRPr="00FA464A">
        <w:rPr>
          <w:sz w:val="28"/>
          <w:szCs w:val="28"/>
        </w:rPr>
        <w:t xml:space="preserve"> </w:t>
      </w:r>
      <w:r>
        <w:rPr>
          <w:sz w:val="28"/>
          <w:szCs w:val="28"/>
          <w:lang w:val="ru-RU"/>
        </w:rPr>
        <w:t>қағаздарын</w:t>
      </w:r>
      <w:r w:rsidRPr="00FA464A">
        <w:rPr>
          <w:sz w:val="28"/>
          <w:szCs w:val="28"/>
        </w:rPr>
        <w:t xml:space="preserve"> </w:t>
      </w:r>
      <w:r>
        <w:rPr>
          <w:sz w:val="28"/>
          <w:szCs w:val="28"/>
          <w:lang w:val="ru-RU"/>
        </w:rPr>
        <w:t>сақтандыру</w:t>
      </w:r>
      <w:r w:rsidRPr="00FA464A">
        <w:rPr>
          <w:sz w:val="28"/>
          <w:szCs w:val="28"/>
        </w:rPr>
        <w:t xml:space="preserve"> </w:t>
      </w:r>
      <w:r>
        <w:rPr>
          <w:sz w:val="28"/>
          <w:szCs w:val="28"/>
          <w:lang w:val="ru-RU"/>
        </w:rPr>
        <w:t>шоттарын</w:t>
      </w:r>
      <w:r w:rsidRPr="00FA464A">
        <w:rPr>
          <w:sz w:val="28"/>
          <w:szCs w:val="28"/>
        </w:rPr>
        <w:t xml:space="preserve"> </w:t>
      </w:r>
      <w:r>
        <w:rPr>
          <w:sz w:val="28"/>
          <w:szCs w:val="28"/>
          <w:lang w:val="ru-RU"/>
        </w:rPr>
        <w:t>жүргізуге</w:t>
      </w:r>
      <w:r w:rsidRPr="00FA464A">
        <w:rPr>
          <w:sz w:val="28"/>
          <w:szCs w:val="28"/>
        </w:rPr>
        <w:t xml:space="preserve"> </w:t>
      </w:r>
      <w:r>
        <w:rPr>
          <w:sz w:val="28"/>
          <w:szCs w:val="28"/>
          <w:lang w:val="ru-RU"/>
        </w:rPr>
        <w:t>құқығы</w:t>
      </w:r>
      <w:r w:rsidRPr="00FA464A">
        <w:rPr>
          <w:sz w:val="28"/>
          <w:szCs w:val="28"/>
        </w:rPr>
        <w:t xml:space="preserve"> </w:t>
      </w:r>
      <w:r>
        <w:rPr>
          <w:sz w:val="28"/>
          <w:szCs w:val="28"/>
          <w:lang w:val="ru-RU"/>
        </w:rPr>
        <w:t>бар</w:t>
      </w:r>
      <w:r w:rsidRPr="00FA464A">
        <w:rPr>
          <w:sz w:val="28"/>
          <w:szCs w:val="28"/>
        </w:rPr>
        <w:t xml:space="preserve"> </w:t>
      </w:r>
      <w:r>
        <w:rPr>
          <w:sz w:val="28"/>
          <w:szCs w:val="28"/>
          <w:lang w:val="ru-RU"/>
        </w:rPr>
        <w:t>екінші</w:t>
      </w:r>
      <w:r w:rsidRPr="00FA464A">
        <w:rPr>
          <w:sz w:val="28"/>
          <w:szCs w:val="28"/>
        </w:rPr>
        <w:t xml:space="preserve"> </w:t>
      </w:r>
      <w:r>
        <w:rPr>
          <w:sz w:val="28"/>
          <w:szCs w:val="28"/>
          <w:lang w:val="ru-RU"/>
        </w:rPr>
        <w:t>деңгейдегі</w:t>
      </w:r>
      <w:r w:rsidRPr="00FA464A">
        <w:rPr>
          <w:sz w:val="28"/>
          <w:szCs w:val="28"/>
        </w:rPr>
        <w:t xml:space="preserve"> </w:t>
      </w:r>
      <w:r>
        <w:rPr>
          <w:sz w:val="28"/>
          <w:szCs w:val="28"/>
          <w:lang w:val="ru-RU"/>
        </w:rPr>
        <w:t>банктер</w:t>
      </w:r>
      <w:r w:rsidRPr="00FA464A">
        <w:rPr>
          <w:sz w:val="28"/>
          <w:szCs w:val="28"/>
        </w:rPr>
        <w:t xml:space="preserve">, </w:t>
      </w:r>
      <w:r>
        <w:rPr>
          <w:sz w:val="28"/>
          <w:szCs w:val="28"/>
          <w:lang w:val="ru-RU"/>
        </w:rPr>
        <w:t>Қазақстан</w:t>
      </w:r>
      <w:r w:rsidRPr="00FA464A">
        <w:rPr>
          <w:sz w:val="28"/>
          <w:szCs w:val="28"/>
        </w:rPr>
        <w:t xml:space="preserve"> </w:t>
      </w:r>
      <w:r>
        <w:rPr>
          <w:sz w:val="28"/>
          <w:szCs w:val="28"/>
          <w:lang w:val="ru-RU"/>
        </w:rPr>
        <w:t>Республикасының</w:t>
      </w:r>
      <w:r w:rsidRPr="00FA464A">
        <w:rPr>
          <w:sz w:val="28"/>
          <w:szCs w:val="28"/>
        </w:rPr>
        <w:t xml:space="preserve"> </w:t>
      </w:r>
      <w:r>
        <w:rPr>
          <w:sz w:val="28"/>
          <w:szCs w:val="28"/>
          <w:lang w:val="ru-RU"/>
        </w:rPr>
        <w:t>резидент</w:t>
      </w:r>
      <w:r w:rsidRPr="00FA464A">
        <w:rPr>
          <w:sz w:val="28"/>
          <w:szCs w:val="28"/>
        </w:rPr>
        <w:t xml:space="preserve"> </w:t>
      </w:r>
      <w:r>
        <w:rPr>
          <w:sz w:val="28"/>
          <w:szCs w:val="28"/>
          <w:lang w:val="ru-RU"/>
        </w:rPr>
        <w:t>емес</w:t>
      </w:r>
      <w:r w:rsidRPr="00FA464A">
        <w:rPr>
          <w:sz w:val="28"/>
          <w:szCs w:val="28"/>
        </w:rPr>
        <w:t xml:space="preserve"> </w:t>
      </w:r>
      <w:r>
        <w:rPr>
          <w:sz w:val="28"/>
          <w:szCs w:val="28"/>
          <w:lang w:val="ru-RU"/>
        </w:rPr>
        <w:t>банктерінің</w:t>
      </w:r>
      <w:r w:rsidRPr="00FA464A">
        <w:rPr>
          <w:sz w:val="28"/>
          <w:szCs w:val="28"/>
        </w:rPr>
        <w:t xml:space="preserve"> </w:t>
      </w:r>
      <w:r>
        <w:rPr>
          <w:sz w:val="28"/>
          <w:szCs w:val="28"/>
          <w:lang w:val="ru-RU"/>
        </w:rPr>
        <w:t>филиалдары</w:t>
      </w:r>
      <w:r w:rsidRPr="00FA464A">
        <w:rPr>
          <w:sz w:val="28"/>
          <w:szCs w:val="28"/>
        </w:rPr>
        <w:t xml:space="preserve"> </w:t>
      </w:r>
      <w:r>
        <w:rPr>
          <w:sz w:val="28"/>
          <w:szCs w:val="28"/>
          <w:lang w:val="ru-RU"/>
        </w:rPr>
        <w:t>мемлекеттік</w:t>
      </w:r>
      <w:r w:rsidRPr="00FA464A">
        <w:rPr>
          <w:sz w:val="28"/>
          <w:szCs w:val="28"/>
        </w:rPr>
        <w:t xml:space="preserve"> </w:t>
      </w:r>
      <w:r>
        <w:rPr>
          <w:sz w:val="28"/>
          <w:szCs w:val="28"/>
          <w:lang w:val="ru-RU"/>
        </w:rPr>
        <w:t>кірістер</w:t>
      </w:r>
      <w:r w:rsidRPr="00FA464A">
        <w:rPr>
          <w:sz w:val="28"/>
          <w:szCs w:val="28"/>
        </w:rPr>
        <w:t xml:space="preserve"> </w:t>
      </w:r>
      <w:r>
        <w:rPr>
          <w:sz w:val="28"/>
          <w:szCs w:val="28"/>
          <w:lang w:val="ru-RU"/>
        </w:rPr>
        <w:t>органдарына</w:t>
      </w:r>
      <w:r w:rsidRPr="00FA464A">
        <w:rPr>
          <w:sz w:val="28"/>
          <w:szCs w:val="28"/>
        </w:rPr>
        <w:t xml:space="preserve"> </w:t>
      </w:r>
      <w:r>
        <w:rPr>
          <w:sz w:val="28"/>
          <w:szCs w:val="28"/>
          <w:lang w:val="ru-RU"/>
        </w:rPr>
        <w:t>есеп</w:t>
      </w:r>
      <w:r w:rsidRPr="00FA464A">
        <w:rPr>
          <w:sz w:val="28"/>
          <w:szCs w:val="28"/>
        </w:rPr>
        <w:t xml:space="preserve"> </w:t>
      </w:r>
      <w:r>
        <w:rPr>
          <w:sz w:val="28"/>
          <w:szCs w:val="28"/>
          <w:lang w:val="ru-RU"/>
        </w:rPr>
        <w:t>беретін</w:t>
      </w:r>
      <w:r w:rsidRPr="00FA464A">
        <w:rPr>
          <w:sz w:val="28"/>
          <w:szCs w:val="28"/>
        </w:rPr>
        <w:t xml:space="preserve"> </w:t>
      </w:r>
      <w:r>
        <w:rPr>
          <w:sz w:val="28"/>
          <w:szCs w:val="28"/>
          <w:lang w:val="ru-RU"/>
        </w:rPr>
        <w:t>әрбір</w:t>
      </w:r>
      <w:r w:rsidRPr="00FA464A">
        <w:rPr>
          <w:sz w:val="28"/>
          <w:szCs w:val="28"/>
        </w:rPr>
        <w:t xml:space="preserve"> </w:t>
      </w:r>
      <w:r>
        <w:rPr>
          <w:sz w:val="28"/>
          <w:szCs w:val="28"/>
          <w:lang w:val="ru-RU"/>
        </w:rPr>
        <w:t>шот</w:t>
      </w:r>
      <w:r w:rsidRPr="00FA464A">
        <w:rPr>
          <w:sz w:val="28"/>
          <w:szCs w:val="28"/>
        </w:rPr>
        <w:t xml:space="preserve"> </w:t>
      </w:r>
      <w:r>
        <w:rPr>
          <w:sz w:val="28"/>
          <w:szCs w:val="28"/>
          <w:lang w:val="ru-RU"/>
        </w:rPr>
        <w:t>бойынша</w:t>
      </w:r>
      <w:r w:rsidRPr="00FA464A">
        <w:rPr>
          <w:sz w:val="28"/>
          <w:szCs w:val="28"/>
        </w:rPr>
        <w:t xml:space="preserve"> </w:t>
      </w:r>
      <w:r>
        <w:rPr>
          <w:sz w:val="28"/>
          <w:szCs w:val="28"/>
          <w:lang w:val="ru-RU"/>
        </w:rPr>
        <w:t>ақпаратты</w:t>
      </w:r>
      <w:r w:rsidRPr="00FA464A">
        <w:rPr>
          <w:sz w:val="28"/>
          <w:szCs w:val="28"/>
        </w:rPr>
        <w:t xml:space="preserve"> </w:t>
      </w:r>
      <w:r>
        <w:rPr>
          <w:sz w:val="28"/>
          <w:szCs w:val="28"/>
          <w:lang w:val="ru-RU"/>
        </w:rPr>
        <w:t>ұсынады</w:t>
      </w:r>
      <w:r w:rsidRPr="00FA464A">
        <w:rPr>
          <w:sz w:val="28"/>
          <w:szCs w:val="28"/>
        </w:rPr>
        <w:t xml:space="preserve">. </w:t>
      </w:r>
      <w:r>
        <w:rPr>
          <w:sz w:val="28"/>
          <w:szCs w:val="28"/>
          <w:lang w:val="ru-RU"/>
        </w:rPr>
        <w:t>сектор</w:t>
      </w:r>
      <w:r w:rsidRPr="00FA464A">
        <w:rPr>
          <w:sz w:val="28"/>
          <w:szCs w:val="28"/>
        </w:rPr>
        <w:t xml:space="preserve">, </w:t>
      </w:r>
      <w:r>
        <w:rPr>
          <w:sz w:val="28"/>
          <w:szCs w:val="28"/>
          <w:lang w:val="ru-RU"/>
        </w:rPr>
        <w:t>сақтандыру</w:t>
      </w:r>
      <w:r w:rsidRPr="00FA464A">
        <w:rPr>
          <w:sz w:val="28"/>
          <w:szCs w:val="28"/>
        </w:rPr>
        <w:t xml:space="preserve"> (</w:t>
      </w:r>
      <w:r>
        <w:rPr>
          <w:sz w:val="28"/>
          <w:szCs w:val="28"/>
          <w:lang w:val="ru-RU"/>
        </w:rPr>
        <w:t>қайта</w:t>
      </w:r>
      <w:r w:rsidRPr="00FA464A">
        <w:rPr>
          <w:sz w:val="28"/>
          <w:szCs w:val="28"/>
        </w:rPr>
        <w:t xml:space="preserve"> </w:t>
      </w:r>
      <w:r>
        <w:rPr>
          <w:sz w:val="28"/>
          <w:szCs w:val="28"/>
          <w:lang w:val="ru-RU"/>
        </w:rPr>
        <w:t>сақтандыру</w:t>
      </w:r>
      <w:r w:rsidRPr="00FA464A">
        <w:rPr>
          <w:sz w:val="28"/>
          <w:szCs w:val="28"/>
        </w:rPr>
        <w:t xml:space="preserve">) </w:t>
      </w:r>
      <w:r>
        <w:rPr>
          <w:sz w:val="28"/>
          <w:szCs w:val="28"/>
          <w:lang w:val="ru-RU"/>
        </w:rPr>
        <w:t>ұйымдары</w:t>
      </w:r>
      <w:r w:rsidRPr="00FA464A">
        <w:rPr>
          <w:sz w:val="28"/>
          <w:szCs w:val="28"/>
        </w:rPr>
        <w:t xml:space="preserve">, </w:t>
      </w:r>
      <w:r>
        <w:rPr>
          <w:sz w:val="28"/>
          <w:szCs w:val="28"/>
          <w:lang w:val="ru-RU"/>
        </w:rPr>
        <w:t>Қазақстан</w:t>
      </w:r>
      <w:r w:rsidRPr="00FA464A">
        <w:rPr>
          <w:sz w:val="28"/>
          <w:szCs w:val="28"/>
        </w:rPr>
        <w:t xml:space="preserve"> </w:t>
      </w:r>
      <w:r>
        <w:rPr>
          <w:sz w:val="28"/>
          <w:szCs w:val="28"/>
          <w:lang w:val="ru-RU"/>
        </w:rPr>
        <w:t>Республикасының</w:t>
      </w:r>
      <w:r w:rsidRPr="00FA464A">
        <w:rPr>
          <w:sz w:val="28"/>
          <w:szCs w:val="28"/>
        </w:rPr>
        <w:t xml:space="preserve"> </w:t>
      </w:r>
      <w:r>
        <w:rPr>
          <w:sz w:val="28"/>
          <w:szCs w:val="28"/>
          <w:lang w:val="ru-RU"/>
        </w:rPr>
        <w:t>резидент</w:t>
      </w:r>
      <w:r w:rsidRPr="00FA464A">
        <w:rPr>
          <w:sz w:val="28"/>
          <w:szCs w:val="28"/>
        </w:rPr>
        <w:t xml:space="preserve"> </w:t>
      </w:r>
      <w:r>
        <w:rPr>
          <w:sz w:val="28"/>
          <w:szCs w:val="28"/>
          <w:lang w:val="ru-RU"/>
        </w:rPr>
        <w:t>емес</w:t>
      </w:r>
      <w:r w:rsidRPr="00FA464A">
        <w:rPr>
          <w:sz w:val="28"/>
          <w:szCs w:val="28"/>
        </w:rPr>
        <w:t xml:space="preserve"> </w:t>
      </w:r>
      <w:r>
        <w:rPr>
          <w:sz w:val="28"/>
          <w:szCs w:val="28"/>
          <w:lang w:val="ru-RU"/>
        </w:rPr>
        <w:t>сақтандыру</w:t>
      </w:r>
      <w:r w:rsidRPr="00FA464A">
        <w:rPr>
          <w:sz w:val="28"/>
          <w:szCs w:val="28"/>
        </w:rPr>
        <w:t xml:space="preserve"> (</w:t>
      </w:r>
      <w:r>
        <w:rPr>
          <w:sz w:val="28"/>
          <w:szCs w:val="28"/>
          <w:lang w:val="ru-RU"/>
        </w:rPr>
        <w:t>қайта</w:t>
      </w:r>
      <w:r w:rsidRPr="00FA464A">
        <w:rPr>
          <w:sz w:val="28"/>
          <w:szCs w:val="28"/>
        </w:rPr>
        <w:t xml:space="preserve"> </w:t>
      </w:r>
      <w:r>
        <w:rPr>
          <w:sz w:val="28"/>
          <w:szCs w:val="28"/>
          <w:lang w:val="ru-RU"/>
        </w:rPr>
        <w:t>сақтандыру</w:t>
      </w:r>
      <w:r w:rsidRPr="00FA464A">
        <w:rPr>
          <w:sz w:val="28"/>
          <w:szCs w:val="28"/>
        </w:rPr>
        <w:t xml:space="preserve">) </w:t>
      </w:r>
      <w:r>
        <w:rPr>
          <w:sz w:val="28"/>
          <w:szCs w:val="28"/>
          <w:lang w:val="ru-RU"/>
        </w:rPr>
        <w:t>ұйымдарының</w:t>
      </w:r>
      <w:r w:rsidRPr="00FA464A">
        <w:rPr>
          <w:sz w:val="28"/>
          <w:szCs w:val="28"/>
        </w:rPr>
        <w:t xml:space="preserve"> </w:t>
      </w:r>
      <w:r>
        <w:rPr>
          <w:sz w:val="28"/>
          <w:szCs w:val="28"/>
          <w:lang w:val="ru-RU"/>
        </w:rPr>
        <w:t>филиалдары</w:t>
      </w:r>
      <w:r w:rsidRPr="00FA464A">
        <w:rPr>
          <w:sz w:val="28"/>
          <w:szCs w:val="28"/>
        </w:rPr>
        <w:t xml:space="preserve"> </w:t>
      </w:r>
      <w:r>
        <w:rPr>
          <w:sz w:val="28"/>
          <w:szCs w:val="28"/>
          <w:lang w:val="ru-RU"/>
        </w:rPr>
        <w:t>және</w:t>
      </w:r>
      <w:r w:rsidRPr="00FA464A">
        <w:rPr>
          <w:sz w:val="28"/>
          <w:szCs w:val="28"/>
        </w:rPr>
        <w:t xml:space="preserve"> </w:t>
      </w:r>
      <w:r>
        <w:rPr>
          <w:sz w:val="28"/>
          <w:szCs w:val="28"/>
          <w:lang w:val="ru-RU"/>
        </w:rPr>
        <w:t>осы</w:t>
      </w:r>
      <w:r w:rsidRPr="00FA464A">
        <w:rPr>
          <w:sz w:val="28"/>
          <w:szCs w:val="28"/>
        </w:rPr>
        <w:t xml:space="preserve"> </w:t>
      </w:r>
      <w:r>
        <w:rPr>
          <w:sz w:val="28"/>
          <w:szCs w:val="28"/>
          <w:lang w:val="ru-RU"/>
        </w:rPr>
        <w:t>Қағидалардың</w:t>
      </w:r>
      <w:r w:rsidRPr="00FA464A">
        <w:rPr>
          <w:sz w:val="28"/>
          <w:szCs w:val="28"/>
        </w:rPr>
        <w:t xml:space="preserve"> 12-</w:t>
      </w:r>
      <w:r>
        <w:rPr>
          <w:sz w:val="28"/>
          <w:szCs w:val="28"/>
          <w:lang w:val="ru-RU"/>
        </w:rPr>
        <w:t>тармағында</w:t>
      </w:r>
      <w:r w:rsidRPr="00FA464A">
        <w:rPr>
          <w:sz w:val="28"/>
          <w:szCs w:val="28"/>
        </w:rPr>
        <w:t xml:space="preserve"> </w:t>
      </w:r>
      <w:r>
        <w:rPr>
          <w:sz w:val="28"/>
          <w:szCs w:val="28"/>
          <w:lang w:val="ru-RU"/>
        </w:rPr>
        <w:t>көрсетілген</w:t>
      </w:r>
      <w:r w:rsidRPr="00FA464A">
        <w:rPr>
          <w:sz w:val="28"/>
          <w:szCs w:val="28"/>
        </w:rPr>
        <w:t xml:space="preserve"> </w:t>
      </w:r>
      <w:r>
        <w:rPr>
          <w:sz w:val="28"/>
          <w:szCs w:val="28"/>
          <w:lang w:val="ru-RU"/>
        </w:rPr>
        <w:t>сақтандыру</w:t>
      </w:r>
      <w:r w:rsidRPr="00FA464A">
        <w:rPr>
          <w:sz w:val="28"/>
          <w:szCs w:val="28"/>
        </w:rPr>
        <w:t xml:space="preserve"> </w:t>
      </w:r>
      <w:r>
        <w:rPr>
          <w:sz w:val="28"/>
          <w:szCs w:val="28"/>
          <w:lang w:val="ru-RU"/>
        </w:rPr>
        <w:t>брокерлері</w:t>
      </w:r>
      <w:r w:rsidRPr="00FA464A">
        <w:rPr>
          <w:sz w:val="28"/>
          <w:szCs w:val="28"/>
        </w:rPr>
        <w:t xml:space="preserve"> (019.00-</w:t>
      </w:r>
      <w:r>
        <w:rPr>
          <w:sz w:val="28"/>
          <w:szCs w:val="28"/>
          <w:lang w:val="ru-RU"/>
        </w:rPr>
        <w:t>нысан</w:t>
      </w:r>
      <w:r w:rsidRPr="00FA464A">
        <w:rPr>
          <w:sz w:val="28"/>
          <w:szCs w:val="28"/>
        </w:rPr>
        <w:t xml:space="preserve">), </w:t>
      </w:r>
      <w:r>
        <w:rPr>
          <w:sz w:val="28"/>
          <w:szCs w:val="28"/>
          <w:lang w:val="ru-RU"/>
        </w:rPr>
        <w:t>осы</w:t>
      </w:r>
      <w:r w:rsidRPr="00FA464A">
        <w:rPr>
          <w:sz w:val="28"/>
          <w:szCs w:val="28"/>
        </w:rPr>
        <w:t xml:space="preserve"> </w:t>
      </w:r>
      <w:r>
        <w:rPr>
          <w:sz w:val="28"/>
          <w:szCs w:val="28"/>
          <w:lang w:val="ru-RU"/>
        </w:rPr>
        <w:t>бұйрыққа</w:t>
      </w:r>
      <w:r w:rsidRPr="00FA464A">
        <w:rPr>
          <w:sz w:val="28"/>
          <w:szCs w:val="28"/>
        </w:rPr>
        <w:t xml:space="preserve"> 3-</w:t>
      </w:r>
      <w:r>
        <w:rPr>
          <w:sz w:val="28"/>
          <w:szCs w:val="28"/>
          <w:lang w:val="ru-RU"/>
        </w:rPr>
        <w:t>қосымшаға</w:t>
      </w:r>
      <w:r w:rsidRPr="00FA464A">
        <w:rPr>
          <w:sz w:val="28"/>
          <w:szCs w:val="28"/>
        </w:rPr>
        <w:t xml:space="preserve"> </w:t>
      </w:r>
      <w:r>
        <w:rPr>
          <w:sz w:val="28"/>
          <w:szCs w:val="28"/>
          <w:lang w:val="ru-RU"/>
        </w:rPr>
        <w:t>сәйкес</w:t>
      </w:r>
      <w:r w:rsidRPr="00FA464A">
        <w:rPr>
          <w:sz w:val="28"/>
          <w:szCs w:val="28"/>
        </w:rPr>
        <w:t xml:space="preserve"> </w:t>
      </w:r>
      <w:r>
        <w:rPr>
          <w:sz w:val="28"/>
          <w:szCs w:val="28"/>
          <w:lang w:val="ru-RU"/>
        </w:rPr>
        <w:t>нысан</w:t>
      </w:r>
      <w:r w:rsidRPr="00FA464A">
        <w:rPr>
          <w:sz w:val="28"/>
          <w:szCs w:val="28"/>
        </w:rPr>
        <w:t xml:space="preserve"> </w:t>
      </w:r>
      <w:r>
        <w:rPr>
          <w:sz w:val="28"/>
          <w:szCs w:val="28"/>
          <w:lang w:val="ru-RU"/>
        </w:rPr>
        <w:t>бойынша</w:t>
      </w:r>
      <w:r w:rsidRPr="00FA464A">
        <w:rPr>
          <w:sz w:val="28"/>
          <w:szCs w:val="28"/>
        </w:rPr>
        <w:t xml:space="preserve"> (</w:t>
      </w:r>
      <w:r>
        <w:rPr>
          <w:sz w:val="28"/>
          <w:szCs w:val="28"/>
          <w:lang w:val="ru-RU"/>
        </w:rPr>
        <w:t>бұдан</w:t>
      </w:r>
      <w:r w:rsidRPr="00FA464A">
        <w:rPr>
          <w:sz w:val="28"/>
          <w:szCs w:val="28"/>
        </w:rPr>
        <w:t xml:space="preserve"> </w:t>
      </w:r>
      <w:r>
        <w:rPr>
          <w:sz w:val="28"/>
          <w:szCs w:val="28"/>
          <w:lang w:val="ru-RU"/>
        </w:rPr>
        <w:t>әрі</w:t>
      </w:r>
      <w:r w:rsidRPr="00FA464A">
        <w:rPr>
          <w:sz w:val="28"/>
          <w:szCs w:val="28"/>
        </w:rPr>
        <w:t xml:space="preserve"> – </w:t>
      </w:r>
      <w:r>
        <w:rPr>
          <w:sz w:val="28"/>
          <w:szCs w:val="28"/>
          <w:lang w:val="ru-RU"/>
        </w:rPr>
        <w:t>ақпарат</w:t>
      </w:r>
      <w:r w:rsidRPr="00FA464A">
        <w:rPr>
          <w:sz w:val="28"/>
          <w:szCs w:val="28"/>
        </w:rPr>
        <w:t xml:space="preserve"> (019.00-</w:t>
      </w:r>
      <w:r>
        <w:rPr>
          <w:sz w:val="28"/>
          <w:szCs w:val="28"/>
          <w:lang w:val="ru-RU"/>
        </w:rPr>
        <w:t>нысан</w:t>
      </w:r>
      <w:r w:rsidRPr="00FA464A">
        <w:rPr>
          <w:sz w:val="28"/>
          <w:szCs w:val="28"/>
        </w:rPr>
        <w:t>)).</w:t>
      </w:r>
    </w:p>
    <w:p w:rsidR="008E47C0" w:rsidRPr="00FA464A" w:rsidRDefault="00D11123" w:rsidP="008E47C0">
      <w:pPr>
        <w:spacing w:after="0" w:line="240" w:lineRule="auto"/>
        <w:ind w:firstLine="709"/>
        <w:jc w:val="both"/>
        <w:rPr>
          <w:sz w:val="28"/>
          <w:szCs w:val="28"/>
        </w:rPr>
      </w:pPr>
      <w:r w:rsidRPr="00FA464A">
        <w:rPr>
          <w:sz w:val="28"/>
          <w:szCs w:val="28"/>
        </w:rPr>
        <w:t xml:space="preserve">14. </w:t>
      </w:r>
      <w:r w:rsidRPr="00593CAE">
        <w:rPr>
          <w:sz w:val="28"/>
          <w:szCs w:val="28"/>
          <w:lang w:val="ru-RU"/>
        </w:rPr>
        <w:t>Ақпаратты</w:t>
      </w:r>
      <w:r w:rsidRPr="00FA464A">
        <w:rPr>
          <w:sz w:val="28"/>
          <w:szCs w:val="28"/>
        </w:rPr>
        <w:t xml:space="preserve"> </w:t>
      </w:r>
      <w:r w:rsidRPr="00593CAE">
        <w:rPr>
          <w:sz w:val="28"/>
          <w:szCs w:val="28"/>
          <w:lang w:val="ru-RU"/>
        </w:rPr>
        <w:t>беру</w:t>
      </w:r>
      <w:r w:rsidRPr="00FA464A">
        <w:rPr>
          <w:sz w:val="28"/>
          <w:szCs w:val="28"/>
        </w:rPr>
        <w:t xml:space="preserve"> (019.00-</w:t>
      </w:r>
      <w:r w:rsidRPr="00593CAE">
        <w:rPr>
          <w:sz w:val="28"/>
          <w:szCs w:val="28"/>
          <w:lang w:val="ru-RU"/>
        </w:rPr>
        <w:t>нысан</w:t>
      </w:r>
      <w:r w:rsidRPr="00FA464A">
        <w:rPr>
          <w:sz w:val="28"/>
          <w:szCs w:val="28"/>
        </w:rPr>
        <w:t xml:space="preserve">) </w:t>
      </w:r>
      <w:r w:rsidRPr="00593CAE">
        <w:rPr>
          <w:sz w:val="28"/>
          <w:szCs w:val="28"/>
          <w:lang w:val="ru-RU"/>
        </w:rPr>
        <w:t>Комитеттің</w:t>
      </w:r>
      <w:r w:rsidRPr="00FA464A">
        <w:rPr>
          <w:sz w:val="28"/>
          <w:szCs w:val="28"/>
        </w:rPr>
        <w:t xml:space="preserve"> </w:t>
      </w:r>
      <w:r w:rsidRPr="00593CAE">
        <w:rPr>
          <w:sz w:val="28"/>
          <w:szCs w:val="28"/>
          <w:lang w:val="ru-RU"/>
        </w:rPr>
        <w:t>телекоммуникациялар</w:t>
      </w:r>
      <w:r w:rsidRPr="00FA464A">
        <w:rPr>
          <w:sz w:val="28"/>
          <w:szCs w:val="28"/>
        </w:rPr>
        <w:t xml:space="preserve"> </w:t>
      </w:r>
      <w:r w:rsidRPr="00593CAE">
        <w:rPr>
          <w:sz w:val="28"/>
          <w:szCs w:val="28"/>
          <w:lang w:val="ru-RU"/>
        </w:rPr>
        <w:t>желісі</w:t>
      </w:r>
      <w:r w:rsidRPr="00FA464A">
        <w:rPr>
          <w:sz w:val="28"/>
          <w:szCs w:val="28"/>
        </w:rPr>
        <w:t xml:space="preserve"> </w:t>
      </w:r>
      <w:r w:rsidRPr="00593CAE">
        <w:rPr>
          <w:sz w:val="28"/>
          <w:szCs w:val="28"/>
          <w:lang w:val="ru-RU"/>
        </w:rPr>
        <w:t>арқылы</w:t>
      </w:r>
      <w:r w:rsidRPr="00FA464A">
        <w:rPr>
          <w:sz w:val="28"/>
          <w:szCs w:val="28"/>
        </w:rPr>
        <w:t xml:space="preserve"> </w:t>
      </w:r>
      <w:r w:rsidRPr="00593CAE">
        <w:rPr>
          <w:sz w:val="28"/>
          <w:szCs w:val="28"/>
          <w:lang w:val="ru-RU"/>
        </w:rPr>
        <w:t>электрондық</w:t>
      </w:r>
      <w:r w:rsidRPr="00FA464A">
        <w:rPr>
          <w:sz w:val="28"/>
          <w:szCs w:val="28"/>
        </w:rPr>
        <w:t xml:space="preserve"> </w:t>
      </w:r>
      <w:r w:rsidRPr="00593CAE">
        <w:rPr>
          <w:sz w:val="28"/>
          <w:szCs w:val="28"/>
          <w:lang w:val="ru-RU"/>
        </w:rPr>
        <w:t>түрде</w:t>
      </w:r>
      <w:r w:rsidRPr="00FA464A">
        <w:rPr>
          <w:sz w:val="28"/>
          <w:szCs w:val="28"/>
        </w:rPr>
        <w:t xml:space="preserve"> </w:t>
      </w:r>
      <w:r w:rsidRPr="00593CAE">
        <w:rPr>
          <w:sz w:val="28"/>
          <w:szCs w:val="28"/>
          <w:lang w:val="ru-RU"/>
        </w:rPr>
        <w:t>жүзеге</w:t>
      </w:r>
      <w:r w:rsidRPr="00FA464A">
        <w:rPr>
          <w:sz w:val="28"/>
          <w:szCs w:val="28"/>
        </w:rPr>
        <w:t xml:space="preserve"> </w:t>
      </w:r>
      <w:r w:rsidRPr="00593CAE">
        <w:rPr>
          <w:sz w:val="28"/>
          <w:szCs w:val="28"/>
          <w:lang w:val="ru-RU"/>
        </w:rPr>
        <w:t>асырылады</w:t>
      </w:r>
      <w:r w:rsidRPr="00FA464A">
        <w:rPr>
          <w:sz w:val="28"/>
          <w:szCs w:val="28"/>
        </w:rPr>
        <w:t xml:space="preserve">. </w:t>
      </w:r>
      <w:r w:rsidRPr="00593CAE">
        <w:rPr>
          <w:sz w:val="28"/>
          <w:szCs w:val="28"/>
          <w:lang w:val="ru-RU"/>
        </w:rPr>
        <w:t>Мәліметтерді</w:t>
      </w:r>
      <w:r w:rsidRPr="00FA464A">
        <w:rPr>
          <w:sz w:val="28"/>
          <w:szCs w:val="28"/>
        </w:rPr>
        <w:t xml:space="preserve"> </w:t>
      </w:r>
      <w:r w:rsidRPr="00593CAE">
        <w:rPr>
          <w:sz w:val="28"/>
          <w:szCs w:val="28"/>
          <w:lang w:val="ru-RU"/>
        </w:rPr>
        <w:t>ұсынғаннан</w:t>
      </w:r>
      <w:r w:rsidRPr="00FA464A">
        <w:rPr>
          <w:sz w:val="28"/>
          <w:szCs w:val="28"/>
        </w:rPr>
        <w:t xml:space="preserve"> </w:t>
      </w:r>
      <w:r w:rsidRPr="00593CAE">
        <w:rPr>
          <w:sz w:val="28"/>
          <w:szCs w:val="28"/>
          <w:lang w:val="ru-RU"/>
        </w:rPr>
        <w:t>кейін</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институты</w:t>
      </w:r>
      <w:r w:rsidRPr="00FA464A">
        <w:rPr>
          <w:sz w:val="28"/>
          <w:szCs w:val="28"/>
        </w:rPr>
        <w:t xml:space="preserve"> </w:t>
      </w:r>
      <w:r w:rsidRPr="00593CAE">
        <w:rPr>
          <w:sz w:val="28"/>
          <w:szCs w:val="28"/>
          <w:lang w:val="ru-RU"/>
        </w:rPr>
        <w:t>электрондық</w:t>
      </w:r>
      <w:r w:rsidRPr="00FA464A">
        <w:rPr>
          <w:sz w:val="28"/>
          <w:szCs w:val="28"/>
        </w:rPr>
        <w:t xml:space="preserve"> </w:t>
      </w:r>
      <w:r w:rsidRPr="00593CAE">
        <w:rPr>
          <w:sz w:val="28"/>
          <w:szCs w:val="28"/>
          <w:lang w:val="ru-RU"/>
        </w:rPr>
        <w:t>растауды</w:t>
      </w:r>
      <w:r w:rsidRPr="00FA464A">
        <w:rPr>
          <w:sz w:val="28"/>
          <w:szCs w:val="28"/>
        </w:rPr>
        <w:t xml:space="preserve"> </w:t>
      </w:r>
      <w:r w:rsidRPr="00593CAE">
        <w:rPr>
          <w:sz w:val="28"/>
          <w:szCs w:val="28"/>
          <w:lang w:val="ru-RU"/>
        </w:rPr>
        <w:t>алады</w:t>
      </w:r>
      <w:r w:rsidRPr="00FA464A">
        <w:rPr>
          <w:sz w:val="28"/>
          <w:szCs w:val="28"/>
        </w:rPr>
        <w:t>.</w:t>
      </w:r>
    </w:p>
    <w:p w:rsidR="008E47C0" w:rsidRPr="00FA464A" w:rsidRDefault="008E47C0" w:rsidP="008E47C0">
      <w:pPr>
        <w:spacing w:after="0" w:line="240" w:lineRule="auto"/>
        <w:ind w:firstLine="709"/>
        <w:jc w:val="both"/>
        <w:rPr>
          <w:sz w:val="28"/>
          <w:szCs w:val="28"/>
        </w:rPr>
      </w:pPr>
      <w:r w:rsidRPr="00593CAE">
        <w:rPr>
          <w:sz w:val="28"/>
          <w:szCs w:val="28"/>
          <w:lang w:val="ru-RU"/>
        </w:rPr>
        <w:t>Ақпаратты</w:t>
      </w:r>
      <w:r w:rsidRPr="00FA464A">
        <w:rPr>
          <w:sz w:val="28"/>
          <w:szCs w:val="28"/>
        </w:rPr>
        <w:t xml:space="preserve"> </w:t>
      </w:r>
      <w:r w:rsidRPr="00593CAE">
        <w:rPr>
          <w:sz w:val="28"/>
          <w:szCs w:val="28"/>
          <w:lang w:val="ru-RU"/>
        </w:rPr>
        <w:t>электрондық</w:t>
      </w:r>
      <w:r w:rsidRPr="00FA464A">
        <w:rPr>
          <w:sz w:val="28"/>
          <w:szCs w:val="28"/>
        </w:rPr>
        <w:t xml:space="preserve"> </w:t>
      </w:r>
      <w:r w:rsidRPr="00593CAE">
        <w:rPr>
          <w:sz w:val="28"/>
          <w:szCs w:val="28"/>
          <w:lang w:val="ru-RU"/>
        </w:rPr>
        <w:t>нысанда</w:t>
      </w:r>
      <w:r w:rsidRPr="00FA464A">
        <w:rPr>
          <w:sz w:val="28"/>
          <w:szCs w:val="28"/>
        </w:rPr>
        <w:t xml:space="preserve"> </w:t>
      </w:r>
      <w:r w:rsidRPr="00593CAE">
        <w:rPr>
          <w:sz w:val="28"/>
          <w:szCs w:val="28"/>
          <w:lang w:val="ru-RU"/>
        </w:rPr>
        <w:t>қабылдау</w:t>
      </w:r>
      <w:r w:rsidRPr="00FA464A">
        <w:rPr>
          <w:sz w:val="28"/>
          <w:szCs w:val="28"/>
        </w:rPr>
        <w:t xml:space="preserve"> </w:t>
      </w:r>
      <w:r w:rsidRPr="00593CAE">
        <w:rPr>
          <w:sz w:val="28"/>
          <w:szCs w:val="28"/>
          <w:lang w:val="ru-RU"/>
        </w:rPr>
        <w:t>күні</w:t>
      </w:r>
      <w:r w:rsidRPr="00FA464A">
        <w:rPr>
          <w:sz w:val="28"/>
          <w:szCs w:val="28"/>
        </w:rPr>
        <w:t xml:space="preserve"> (019.00 </w:t>
      </w:r>
      <w:r w:rsidRPr="00593CAE">
        <w:rPr>
          <w:sz w:val="28"/>
          <w:szCs w:val="28"/>
          <w:lang w:val="ru-RU"/>
        </w:rPr>
        <w:t>нысаны</w:t>
      </w:r>
      <w:r w:rsidRPr="00FA464A">
        <w:rPr>
          <w:sz w:val="28"/>
          <w:szCs w:val="28"/>
        </w:rPr>
        <w:t xml:space="preserve">) </w:t>
      </w:r>
      <w:r w:rsidRPr="00593CAE">
        <w:rPr>
          <w:sz w:val="28"/>
          <w:szCs w:val="28"/>
          <w:lang w:val="ru-RU"/>
        </w:rPr>
        <w:t>Комитеттің</w:t>
      </w:r>
      <w:r w:rsidRPr="00FA464A">
        <w:rPr>
          <w:sz w:val="28"/>
          <w:szCs w:val="28"/>
        </w:rPr>
        <w:t xml:space="preserve"> </w:t>
      </w:r>
      <w:r w:rsidRPr="00593CAE">
        <w:rPr>
          <w:sz w:val="28"/>
          <w:szCs w:val="28"/>
          <w:lang w:val="ru-RU"/>
        </w:rPr>
        <w:t>өңдеу</w:t>
      </w:r>
      <w:r w:rsidRPr="00FA464A">
        <w:rPr>
          <w:sz w:val="28"/>
          <w:szCs w:val="28"/>
        </w:rPr>
        <w:t xml:space="preserve"> </w:t>
      </w:r>
      <w:r w:rsidRPr="00593CAE">
        <w:rPr>
          <w:sz w:val="28"/>
          <w:szCs w:val="28"/>
          <w:lang w:val="ru-RU"/>
        </w:rPr>
        <w:t>күні</w:t>
      </w:r>
      <w:r w:rsidRPr="00FA464A">
        <w:rPr>
          <w:sz w:val="28"/>
          <w:szCs w:val="28"/>
        </w:rPr>
        <w:t xml:space="preserve"> </w:t>
      </w:r>
      <w:r w:rsidRPr="00593CAE">
        <w:rPr>
          <w:sz w:val="28"/>
          <w:szCs w:val="28"/>
          <w:lang w:val="ru-RU"/>
        </w:rPr>
        <w:t>болып</w:t>
      </w:r>
      <w:r w:rsidRPr="00FA464A">
        <w:rPr>
          <w:sz w:val="28"/>
          <w:szCs w:val="28"/>
        </w:rPr>
        <w:t xml:space="preserve"> </w:t>
      </w:r>
      <w:r w:rsidRPr="00593CAE">
        <w:rPr>
          <w:sz w:val="28"/>
          <w:szCs w:val="28"/>
          <w:lang w:val="ru-RU"/>
        </w:rPr>
        <w:t>табылады</w:t>
      </w:r>
      <w:r w:rsidRPr="00FA464A">
        <w:rPr>
          <w:sz w:val="28"/>
          <w:szCs w:val="28"/>
        </w:rPr>
        <w:t>.</w:t>
      </w:r>
    </w:p>
    <w:p w:rsidR="008E47C0" w:rsidRPr="00FA464A" w:rsidRDefault="00D11123" w:rsidP="008E47C0">
      <w:pPr>
        <w:spacing w:after="0" w:line="240" w:lineRule="auto"/>
        <w:ind w:firstLine="709"/>
        <w:jc w:val="both"/>
        <w:rPr>
          <w:sz w:val="28"/>
          <w:szCs w:val="28"/>
        </w:rPr>
      </w:pPr>
      <w:r w:rsidRPr="00FA464A">
        <w:rPr>
          <w:sz w:val="28"/>
          <w:szCs w:val="28"/>
        </w:rPr>
        <w:t xml:space="preserve">15. </w:t>
      </w:r>
      <w:r w:rsidRPr="00593CAE">
        <w:rPr>
          <w:sz w:val="28"/>
          <w:szCs w:val="28"/>
          <w:lang w:val="ru-RU"/>
        </w:rPr>
        <w:t>Ақпарат</w:t>
      </w:r>
      <w:r w:rsidRPr="00FA464A">
        <w:rPr>
          <w:sz w:val="28"/>
          <w:szCs w:val="28"/>
        </w:rPr>
        <w:t xml:space="preserve"> (019.00-</w:t>
      </w:r>
      <w:r w:rsidRPr="00593CAE">
        <w:rPr>
          <w:sz w:val="28"/>
          <w:szCs w:val="28"/>
          <w:lang w:val="ru-RU"/>
        </w:rPr>
        <w:t>нысан</w:t>
      </w:r>
      <w:r w:rsidRPr="00FA464A">
        <w:rPr>
          <w:sz w:val="28"/>
          <w:szCs w:val="28"/>
        </w:rPr>
        <w:t xml:space="preserve">) </w:t>
      </w:r>
      <w:r w:rsidRPr="00593CAE">
        <w:rPr>
          <w:sz w:val="28"/>
          <w:szCs w:val="28"/>
          <w:lang w:val="ru-RU"/>
        </w:rPr>
        <w:t>жыл</w:t>
      </w:r>
      <w:r w:rsidRPr="00FA464A">
        <w:rPr>
          <w:sz w:val="28"/>
          <w:szCs w:val="28"/>
        </w:rPr>
        <w:t xml:space="preserve"> </w:t>
      </w:r>
      <w:r w:rsidRPr="00593CAE">
        <w:rPr>
          <w:sz w:val="28"/>
          <w:szCs w:val="28"/>
          <w:lang w:val="ru-RU"/>
        </w:rPr>
        <w:t>сайын</w:t>
      </w:r>
      <w:r w:rsidRPr="00FA464A">
        <w:rPr>
          <w:sz w:val="28"/>
          <w:szCs w:val="28"/>
        </w:rPr>
        <w:t xml:space="preserve"> </w:t>
      </w:r>
      <w:r w:rsidRPr="00593CAE">
        <w:rPr>
          <w:sz w:val="28"/>
          <w:szCs w:val="28"/>
          <w:lang w:val="ru-RU"/>
        </w:rPr>
        <w:t>есепті</w:t>
      </w:r>
      <w:r w:rsidRPr="00FA464A">
        <w:rPr>
          <w:sz w:val="28"/>
          <w:szCs w:val="28"/>
        </w:rPr>
        <w:t xml:space="preserve"> </w:t>
      </w:r>
      <w:r w:rsidRPr="00593CAE">
        <w:rPr>
          <w:sz w:val="28"/>
          <w:szCs w:val="28"/>
          <w:lang w:val="ru-RU"/>
        </w:rPr>
        <w:t>жылдан</w:t>
      </w:r>
      <w:r w:rsidRPr="00FA464A">
        <w:rPr>
          <w:sz w:val="28"/>
          <w:szCs w:val="28"/>
        </w:rPr>
        <w:t xml:space="preserve"> </w:t>
      </w:r>
      <w:r w:rsidRPr="00593CAE">
        <w:rPr>
          <w:sz w:val="28"/>
          <w:szCs w:val="28"/>
          <w:lang w:val="ru-RU"/>
        </w:rPr>
        <w:t>кейінгі</w:t>
      </w:r>
      <w:r w:rsidRPr="00FA464A">
        <w:rPr>
          <w:sz w:val="28"/>
          <w:szCs w:val="28"/>
        </w:rPr>
        <w:t xml:space="preserve"> </w:t>
      </w:r>
      <w:r w:rsidRPr="00593CAE">
        <w:rPr>
          <w:sz w:val="28"/>
          <w:szCs w:val="28"/>
          <w:lang w:val="ru-RU"/>
        </w:rPr>
        <w:t>жылдың</w:t>
      </w:r>
      <w:r w:rsidRPr="00FA464A">
        <w:rPr>
          <w:sz w:val="28"/>
          <w:szCs w:val="28"/>
        </w:rPr>
        <w:t xml:space="preserve"> 30 </w:t>
      </w:r>
      <w:r w:rsidRPr="00593CAE">
        <w:rPr>
          <w:sz w:val="28"/>
          <w:szCs w:val="28"/>
          <w:lang w:val="ru-RU"/>
        </w:rPr>
        <w:t>маусымынан</w:t>
      </w:r>
      <w:r w:rsidRPr="00FA464A">
        <w:rPr>
          <w:sz w:val="28"/>
          <w:szCs w:val="28"/>
        </w:rPr>
        <w:t xml:space="preserve"> </w:t>
      </w:r>
      <w:r w:rsidRPr="00593CAE">
        <w:rPr>
          <w:sz w:val="28"/>
          <w:szCs w:val="28"/>
          <w:lang w:val="ru-RU"/>
        </w:rPr>
        <w:t>кешіктірілмей</w:t>
      </w:r>
      <w:r w:rsidRPr="00FA464A">
        <w:rPr>
          <w:sz w:val="28"/>
          <w:szCs w:val="28"/>
        </w:rPr>
        <w:t xml:space="preserve"> </w:t>
      </w:r>
      <w:r w:rsidRPr="00593CAE">
        <w:rPr>
          <w:sz w:val="28"/>
          <w:szCs w:val="28"/>
          <w:lang w:val="ru-RU"/>
        </w:rPr>
        <w:t>ұсынылады</w:t>
      </w:r>
      <w:r w:rsidRPr="00FA464A">
        <w:rPr>
          <w:sz w:val="28"/>
          <w:szCs w:val="28"/>
        </w:rPr>
        <w:t xml:space="preserve">. </w:t>
      </w:r>
      <w:r w:rsidRPr="00593CAE">
        <w:rPr>
          <w:sz w:val="28"/>
          <w:szCs w:val="28"/>
          <w:lang w:val="ru-RU"/>
        </w:rPr>
        <w:t>Ақпаратты</w:t>
      </w:r>
      <w:r w:rsidRPr="00FA464A">
        <w:rPr>
          <w:sz w:val="28"/>
          <w:szCs w:val="28"/>
        </w:rPr>
        <w:t xml:space="preserve"> </w:t>
      </w:r>
      <w:r w:rsidRPr="00593CAE">
        <w:rPr>
          <w:sz w:val="28"/>
          <w:szCs w:val="28"/>
          <w:lang w:val="ru-RU"/>
        </w:rPr>
        <w:t>бірінші</w:t>
      </w:r>
      <w:r w:rsidRPr="00FA464A">
        <w:rPr>
          <w:sz w:val="28"/>
          <w:szCs w:val="28"/>
        </w:rPr>
        <w:t xml:space="preserve"> </w:t>
      </w:r>
      <w:r w:rsidRPr="00593CAE">
        <w:rPr>
          <w:sz w:val="28"/>
          <w:szCs w:val="28"/>
          <w:lang w:val="ru-RU"/>
        </w:rPr>
        <w:t>ұсыну</w:t>
      </w:r>
      <w:r w:rsidRPr="00FA464A">
        <w:rPr>
          <w:sz w:val="28"/>
          <w:szCs w:val="28"/>
        </w:rPr>
        <w:t xml:space="preserve"> (026.00 </w:t>
      </w:r>
      <w:r w:rsidRPr="00593CAE">
        <w:rPr>
          <w:sz w:val="28"/>
          <w:szCs w:val="28"/>
          <w:lang w:val="ru-RU"/>
        </w:rPr>
        <w:t>нысаны</w:t>
      </w:r>
      <w:r w:rsidRPr="00FA464A">
        <w:rPr>
          <w:sz w:val="28"/>
          <w:szCs w:val="28"/>
        </w:rPr>
        <w:t xml:space="preserve">) 2014 </w:t>
      </w:r>
      <w:r w:rsidRPr="00593CAE">
        <w:rPr>
          <w:sz w:val="28"/>
          <w:szCs w:val="28"/>
          <w:lang w:val="ru-RU"/>
        </w:rPr>
        <w:t>жылға</w:t>
      </w:r>
      <w:r w:rsidRPr="00FA464A">
        <w:rPr>
          <w:sz w:val="28"/>
          <w:szCs w:val="28"/>
        </w:rPr>
        <w:t xml:space="preserve"> </w:t>
      </w:r>
      <w:r w:rsidRPr="00593CAE">
        <w:rPr>
          <w:sz w:val="28"/>
          <w:szCs w:val="28"/>
          <w:lang w:val="ru-RU"/>
        </w:rPr>
        <w:t>қатысты</w:t>
      </w:r>
      <w:r w:rsidRPr="00FA464A">
        <w:rPr>
          <w:sz w:val="28"/>
          <w:szCs w:val="28"/>
        </w:rPr>
        <w:t xml:space="preserve"> </w:t>
      </w:r>
      <w:r w:rsidRPr="00593CAE">
        <w:rPr>
          <w:sz w:val="28"/>
          <w:szCs w:val="28"/>
          <w:lang w:val="ru-RU"/>
        </w:rPr>
        <w:t>ақпаратқа</w:t>
      </w:r>
      <w:r w:rsidRPr="00FA464A">
        <w:rPr>
          <w:sz w:val="28"/>
          <w:szCs w:val="28"/>
        </w:rPr>
        <w:t xml:space="preserve"> </w:t>
      </w:r>
      <w:r w:rsidRPr="00593CAE">
        <w:rPr>
          <w:sz w:val="28"/>
          <w:szCs w:val="28"/>
          <w:lang w:val="ru-RU"/>
        </w:rPr>
        <w:t>арналған</w:t>
      </w:r>
      <w:r w:rsidRPr="00FA464A">
        <w:rPr>
          <w:sz w:val="28"/>
          <w:szCs w:val="28"/>
        </w:rPr>
        <w:t>.</w:t>
      </w:r>
    </w:p>
    <w:p w:rsidR="008E47C0" w:rsidRPr="00FA464A" w:rsidRDefault="00D11123" w:rsidP="008E47C0">
      <w:pPr>
        <w:spacing w:after="0" w:line="240" w:lineRule="auto"/>
        <w:ind w:firstLine="709"/>
        <w:jc w:val="both"/>
        <w:rPr>
          <w:sz w:val="28"/>
          <w:szCs w:val="28"/>
        </w:rPr>
      </w:pPr>
      <w:r w:rsidRPr="00FA464A">
        <w:rPr>
          <w:sz w:val="28"/>
          <w:szCs w:val="28"/>
        </w:rPr>
        <w:t xml:space="preserve">16. </w:t>
      </w:r>
      <w:r w:rsidRPr="00593CAE">
        <w:rPr>
          <w:sz w:val="28"/>
          <w:szCs w:val="28"/>
          <w:lang w:val="ru-RU"/>
        </w:rPr>
        <w:t>Бұрын</w:t>
      </w:r>
      <w:r w:rsidRPr="00FA464A">
        <w:rPr>
          <w:sz w:val="28"/>
          <w:szCs w:val="28"/>
        </w:rPr>
        <w:t xml:space="preserve"> </w:t>
      </w:r>
      <w:r w:rsidRPr="00593CAE">
        <w:rPr>
          <w:sz w:val="28"/>
          <w:szCs w:val="28"/>
          <w:lang w:val="ru-RU"/>
        </w:rPr>
        <w:t>ұсынылған</w:t>
      </w:r>
      <w:r w:rsidRPr="00FA464A">
        <w:rPr>
          <w:sz w:val="28"/>
          <w:szCs w:val="28"/>
        </w:rPr>
        <w:t xml:space="preserve"> </w:t>
      </w:r>
      <w:r w:rsidRPr="00593CAE">
        <w:rPr>
          <w:sz w:val="28"/>
          <w:szCs w:val="28"/>
          <w:lang w:val="ru-RU"/>
        </w:rPr>
        <w:t>ақпаратқа</w:t>
      </w:r>
      <w:r w:rsidRPr="00FA464A">
        <w:rPr>
          <w:sz w:val="28"/>
          <w:szCs w:val="28"/>
        </w:rPr>
        <w:t xml:space="preserve"> </w:t>
      </w:r>
      <w:r w:rsidRPr="00593CAE">
        <w:rPr>
          <w:sz w:val="28"/>
          <w:szCs w:val="28"/>
          <w:lang w:val="ru-RU"/>
        </w:rPr>
        <w:t>толықтырулар</w:t>
      </w:r>
      <w:r w:rsidRPr="00FA464A">
        <w:rPr>
          <w:sz w:val="28"/>
          <w:szCs w:val="28"/>
        </w:rPr>
        <w:t xml:space="preserve"> </w:t>
      </w:r>
      <w:r w:rsidRPr="00593CAE">
        <w:rPr>
          <w:sz w:val="28"/>
          <w:szCs w:val="28"/>
          <w:lang w:val="ru-RU"/>
        </w:rPr>
        <w:t>және</w:t>
      </w:r>
      <w:r w:rsidRPr="00FA464A">
        <w:rPr>
          <w:sz w:val="28"/>
          <w:szCs w:val="28"/>
        </w:rPr>
        <w:t>/</w:t>
      </w:r>
      <w:r w:rsidRPr="00593CAE">
        <w:rPr>
          <w:sz w:val="28"/>
          <w:szCs w:val="28"/>
          <w:lang w:val="ru-RU"/>
        </w:rPr>
        <w:t>немесе</w:t>
      </w:r>
      <w:r w:rsidRPr="00FA464A">
        <w:rPr>
          <w:sz w:val="28"/>
          <w:szCs w:val="28"/>
        </w:rPr>
        <w:t xml:space="preserve"> </w:t>
      </w:r>
      <w:r w:rsidRPr="00593CAE">
        <w:rPr>
          <w:sz w:val="28"/>
          <w:szCs w:val="28"/>
          <w:lang w:val="ru-RU"/>
        </w:rPr>
        <w:t>өзгертулер</w:t>
      </w:r>
      <w:r w:rsidRPr="00FA464A">
        <w:rPr>
          <w:sz w:val="28"/>
          <w:szCs w:val="28"/>
        </w:rPr>
        <w:t xml:space="preserve"> </w:t>
      </w:r>
      <w:r w:rsidRPr="00593CAE">
        <w:rPr>
          <w:sz w:val="28"/>
          <w:szCs w:val="28"/>
          <w:lang w:val="ru-RU"/>
        </w:rPr>
        <w:t>енгізу</w:t>
      </w:r>
      <w:r w:rsidRPr="00FA464A">
        <w:rPr>
          <w:sz w:val="28"/>
          <w:szCs w:val="28"/>
        </w:rPr>
        <w:t xml:space="preserve"> </w:t>
      </w:r>
      <w:r w:rsidRPr="00593CAE">
        <w:rPr>
          <w:sz w:val="28"/>
          <w:szCs w:val="28"/>
          <w:lang w:val="ru-RU"/>
        </w:rPr>
        <w:t>қажет</w:t>
      </w:r>
      <w:r w:rsidRPr="00FA464A">
        <w:rPr>
          <w:sz w:val="28"/>
          <w:szCs w:val="28"/>
        </w:rPr>
        <w:t xml:space="preserve"> </w:t>
      </w:r>
      <w:r w:rsidRPr="00593CAE">
        <w:rPr>
          <w:sz w:val="28"/>
          <w:szCs w:val="28"/>
          <w:lang w:val="ru-RU"/>
        </w:rPr>
        <w:t>болған</w:t>
      </w:r>
      <w:r w:rsidRPr="00FA464A">
        <w:rPr>
          <w:sz w:val="28"/>
          <w:szCs w:val="28"/>
        </w:rPr>
        <w:t xml:space="preserve"> </w:t>
      </w:r>
      <w:r w:rsidRPr="00593CAE">
        <w:rPr>
          <w:sz w:val="28"/>
          <w:szCs w:val="28"/>
          <w:lang w:val="ru-RU"/>
        </w:rPr>
        <w:t>жағдайда</w:t>
      </w:r>
      <w:r w:rsidRPr="00FA464A">
        <w:rPr>
          <w:sz w:val="28"/>
          <w:szCs w:val="28"/>
        </w:rPr>
        <w:t xml:space="preserve"> (019.00-</w:t>
      </w:r>
      <w:r w:rsidRPr="00593CAE">
        <w:rPr>
          <w:sz w:val="28"/>
          <w:szCs w:val="28"/>
          <w:lang w:val="ru-RU"/>
        </w:rPr>
        <w:t>нысан</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ұйымдары</w:t>
      </w:r>
      <w:r w:rsidRPr="00FA464A">
        <w:rPr>
          <w:sz w:val="28"/>
          <w:szCs w:val="28"/>
        </w:rPr>
        <w:t xml:space="preserve"> </w:t>
      </w:r>
      <w:r w:rsidRPr="00593CAE">
        <w:rPr>
          <w:sz w:val="28"/>
          <w:szCs w:val="28"/>
          <w:lang w:val="ru-RU"/>
        </w:rPr>
        <w:t>түзетілген</w:t>
      </w:r>
      <w:r w:rsidRPr="00FA464A">
        <w:rPr>
          <w:sz w:val="28"/>
          <w:szCs w:val="28"/>
        </w:rPr>
        <w:t xml:space="preserve"> </w:t>
      </w:r>
      <w:r w:rsidRPr="00593CAE">
        <w:rPr>
          <w:sz w:val="28"/>
          <w:szCs w:val="28"/>
          <w:lang w:val="ru-RU"/>
        </w:rPr>
        <w:t>деген</w:t>
      </w:r>
      <w:r w:rsidRPr="00FA464A">
        <w:rPr>
          <w:sz w:val="28"/>
          <w:szCs w:val="28"/>
        </w:rPr>
        <w:t xml:space="preserve"> </w:t>
      </w:r>
      <w:r w:rsidRPr="00593CAE">
        <w:rPr>
          <w:sz w:val="28"/>
          <w:szCs w:val="28"/>
          <w:lang w:val="ru-RU"/>
        </w:rPr>
        <w:t>белгімен</w:t>
      </w:r>
      <w:r w:rsidRPr="00FA464A">
        <w:rPr>
          <w:sz w:val="28"/>
          <w:szCs w:val="28"/>
        </w:rPr>
        <w:t xml:space="preserve"> </w:t>
      </w:r>
      <w:r w:rsidRPr="00593CAE">
        <w:rPr>
          <w:sz w:val="28"/>
          <w:szCs w:val="28"/>
          <w:lang w:val="ru-RU"/>
        </w:rPr>
        <w:t>қосымша</w:t>
      </w:r>
      <w:r w:rsidRPr="00FA464A">
        <w:rPr>
          <w:sz w:val="28"/>
          <w:szCs w:val="28"/>
        </w:rPr>
        <w:t xml:space="preserve"> </w:t>
      </w:r>
      <w:r w:rsidRPr="00593CAE">
        <w:rPr>
          <w:sz w:val="28"/>
          <w:szCs w:val="28"/>
          <w:lang w:val="ru-RU"/>
        </w:rPr>
        <w:t>ақпаратты</w:t>
      </w:r>
      <w:r w:rsidRPr="00FA464A">
        <w:rPr>
          <w:sz w:val="28"/>
          <w:szCs w:val="28"/>
        </w:rPr>
        <w:t xml:space="preserve"> (019.00-</w:t>
      </w:r>
      <w:r w:rsidRPr="00593CAE">
        <w:rPr>
          <w:sz w:val="28"/>
          <w:szCs w:val="28"/>
          <w:lang w:val="ru-RU"/>
        </w:rPr>
        <w:t>нысан</w:t>
      </w:r>
      <w:r w:rsidRPr="00FA464A">
        <w:rPr>
          <w:sz w:val="28"/>
          <w:szCs w:val="28"/>
        </w:rPr>
        <w:t xml:space="preserve">) </w:t>
      </w:r>
      <w:r w:rsidRPr="00593CAE">
        <w:rPr>
          <w:sz w:val="28"/>
          <w:szCs w:val="28"/>
          <w:lang w:val="ru-RU"/>
        </w:rPr>
        <w:t>ұсынады</w:t>
      </w:r>
      <w:r w:rsidRPr="00FA464A">
        <w:rPr>
          <w:sz w:val="28"/>
          <w:szCs w:val="28"/>
        </w:rPr>
        <w:t>.</w:t>
      </w:r>
    </w:p>
    <w:p w:rsidR="00D77294" w:rsidRPr="00FA464A" w:rsidRDefault="00D77294" w:rsidP="008E47C0">
      <w:pPr>
        <w:spacing w:after="0" w:line="240" w:lineRule="auto"/>
        <w:ind w:firstLine="709"/>
        <w:jc w:val="both"/>
        <w:rPr>
          <w:sz w:val="28"/>
          <w:szCs w:val="28"/>
        </w:rPr>
      </w:pPr>
      <w:r w:rsidRPr="00FA464A">
        <w:rPr>
          <w:sz w:val="28"/>
          <w:szCs w:val="28"/>
        </w:rPr>
        <w:t xml:space="preserve">17. </w:t>
      </w:r>
      <w:r w:rsidRPr="00593CAE">
        <w:rPr>
          <w:sz w:val="28"/>
          <w:szCs w:val="28"/>
          <w:lang w:val="ru-RU"/>
        </w:rPr>
        <w:t>Ұсынылған</w:t>
      </w:r>
      <w:r w:rsidRPr="00FA464A">
        <w:rPr>
          <w:sz w:val="28"/>
          <w:szCs w:val="28"/>
        </w:rPr>
        <w:t xml:space="preserve"> </w:t>
      </w:r>
      <w:r w:rsidRPr="00593CAE">
        <w:rPr>
          <w:sz w:val="28"/>
          <w:szCs w:val="28"/>
          <w:lang w:val="ru-RU"/>
        </w:rPr>
        <w:t>ақпараттың</w:t>
      </w:r>
      <w:r w:rsidRPr="00FA464A">
        <w:rPr>
          <w:sz w:val="28"/>
          <w:szCs w:val="28"/>
        </w:rPr>
        <w:t xml:space="preserve"> (019.00-</w:t>
      </w:r>
      <w:r w:rsidRPr="00593CAE">
        <w:rPr>
          <w:sz w:val="28"/>
          <w:szCs w:val="28"/>
          <w:lang w:val="ru-RU"/>
        </w:rPr>
        <w:t>нысаны</w:t>
      </w:r>
      <w:r w:rsidRPr="00FA464A">
        <w:rPr>
          <w:sz w:val="28"/>
          <w:szCs w:val="28"/>
        </w:rPr>
        <w:t xml:space="preserve">) </w:t>
      </w:r>
      <w:r w:rsidRPr="00593CAE">
        <w:rPr>
          <w:sz w:val="28"/>
          <w:szCs w:val="28"/>
          <w:lang w:val="ru-RU"/>
        </w:rPr>
        <w:t>осы</w:t>
      </w:r>
      <w:r w:rsidRPr="00FA464A">
        <w:rPr>
          <w:sz w:val="28"/>
          <w:szCs w:val="28"/>
        </w:rPr>
        <w:t xml:space="preserve"> </w:t>
      </w:r>
      <w:r w:rsidRPr="00593CAE">
        <w:rPr>
          <w:sz w:val="28"/>
          <w:szCs w:val="28"/>
          <w:lang w:val="ru-RU"/>
        </w:rPr>
        <w:t>Қағидаларға</w:t>
      </w:r>
      <w:r w:rsidRPr="00FA464A">
        <w:rPr>
          <w:sz w:val="28"/>
          <w:szCs w:val="28"/>
        </w:rPr>
        <w:t xml:space="preserve"> </w:t>
      </w:r>
      <w:r w:rsidRPr="00593CAE">
        <w:rPr>
          <w:sz w:val="28"/>
          <w:szCs w:val="28"/>
          <w:lang w:val="ru-RU"/>
        </w:rPr>
        <w:t>және</w:t>
      </w:r>
      <w:r w:rsidRPr="00FA464A">
        <w:rPr>
          <w:sz w:val="28"/>
          <w:szCs w:val="28"/>
        </w:rPr>
        <w:t xml:space="preserve"> </w:t>
      </w:r>
      <w:r w:rsidRPr="00593CAE">
        <w:rPr>
          <w:sz w:val="28"/>
          <w:szCs w:val="28"/>
          <w:lang w:val="ru-RU"/>
        </w:rPr>
        <w:t>Шарттың</w:t>
      </w:r>
      <w:r w:rsidRPr="00FA464A">
        <w:rPr>
          <w:sz w:val="28"/>
          <w:szCs w:val="28"/>
        </w:rPr>
        <w:t xml:space="preserve"> </w:t>
      </w:r>
      <w:r w:rsidRPr="00593CAE">
        <w:rPr>
          <w:sz w:val="28"/>
          <w:szCs w:val="28"/>
          <w:lang w:val="ru-RU"/>
        </w:rPr>
        <w:t>ережелеріне</w:t>
      </w:r>
      <w:r w:rsidRPr="00FA464A">
        <w:rPr>
          <w:sz w:val="28"/>
          <w:szCs w:val="28"/>
        </w:rPr>
        <w:t xml:space="preserve"> </w:t>
      </w:r>
      <w:r w:rsidRPr="00593CAE">
        <w:rPr>
          <w:sz w:val="28"/>
          <w:szCs w:val="28"/>
          <w:lang w:val="ru-RU"/>
        </w:rPr>
        <w:t>сәйкес</w:t>
      </w:r>
      <w:r w:rsidRPr="00FA464A">
        <w:rPr>
          <w:sz w:val="28"/>
          <w:szCs w:val="28"/>
        </w:rPr>
        <w:t xml:space="preserve"> </w:t>
      </w:r>
      <w:r w:rsidRPr="00593CAE">
        <w:rPr>
          <w:sz w:val="28"/>
          <w:szCs w:val="28"/>
          <w:lang w:val="ru-RU"/>
        </w:rPr>
        <w:t>келмейтіні</w:t>
      </w:r>
      <w:r w:rsidRPr="00FA464A">
        <w:rPr>
          <w:sz w:val="28"/>
          <w:szCs w:val="28"/>
        </w:rPr>
        <w:t xml:space="preserve"> </w:t>
      </w:r>
      <w:r w:rsidRPr="00593CAE">
        <w:rPr>
          <w:sz w:val="28"/>
          <w:szCs w:val="28"/>
          <w:lang w:val="ru-RU"/>
        </w:rPr>
        <w:t>анықталған</w:t>
      </w:r>
      <w:r w:rsidRPr="00FA464A">
        <w:rPr>
          <w:sz w:val="28"/>
          <w:szCs w:val="28"/>
        </w:rPr>
        <w:t xml:space="preserve"> </w:t>
      </w:r>
      <w:r w:rsidRPr="00593CAE">
        <w:rPr>
          <w:sz w:val="28"/>
          <w:szCs w:val="28"/>
          <w:lang w:val="ru-RU"/>
        </w:rPr>
        <w:t>жағдайда</w:t>
      </w:r>
      <w:r w:rsidRPr="00FA464A">
        <w:rPr>
          <w:sz w:val="28"/>
          <w:szCs w:val="28"/>
        </w:rPr>
        <w:t xml:space="preserve">, </w:t>
      </w:r>
      <w:r w:rsidRPr="00593CAE">
        <w:rPr>
          <w:sz w:val="28"/>
          <w:szCs w:val="28"/>
          <w:lang w:val="ru-RU"/>
        </w:rPr>
        <w:t>Комитет</w:t>
      </w:r>
      <w:r w:rsidRPr="00FA464A">
        <w:rPr>
          <w:sz w:val="28"/>
          <w:szCs w:val="28"/>
        </w:rPr>
        <w:t xml:space="preserve"> </w:t>
      </w:r>
      <w:r w:rsidRPr="00593CAE">
        <w:rPr>
          <w:sz w:val="28"/>
          <w:szCs w:val="28"/>
          <w:lang w:val="ru-RU"/>
        </w:rPr>
        <w:t>есеп</w:t>
      </w:r>
      <w:r w:rsidRPr="00FA464A">
        <w:rPr>
          <w:sz w:val="28"/>
          <w:szCs w:val="28"/>
        </w:rPr>
        <w:t xml:space="preserve"> </w:t>
      </w:r>
      <w:r w:rsidRPr="00593CAE">
        <w:rPr>
          <w:sz w:val="28"/>
          <w:szCs w:val="28"/>
          <w:lang w:val="ru-RU"/>
        </w:rPr>
        <w:t>беретін</w:t>
      </w:r>
      <w:r w:rsidRPr="00FA464A">
        <w:rPr>
          <w:sz w:val="28"/>
          <w:szCs w:val="28"/>
        </w:rPr>
        <w:t xml:space="preserve"> </w:t>
      </w:r>
      <w:r w:rsidRPr="00593CAE">
        <w:rPr>
          <w:sz w:val="28"/>
          <w:szCs w:val="28"/>
          <w:lang w:val="ru-RU"/>
        </w:rPr>
        <w:t>қаржы</w:t>
      </w:r>
      <w:r w:rsidRPr="00FA464A">
        <w:rPr>
          <w:sz w:val="28"/>
          <w:szCs w:val="28"/>
        </w:rPr>
        <w:t xml:space="preserve"> </w:t>
      </w:r>
      <w:r w:rsidRPr="00593CAE">
        <w:rPr>
          <w:sz w:val="28"/>
          <w:szCs w:val="28"/>
          <w:lang w:val="ru-RU"/>
        </w:rPr>
        <w:t>ұйымының</w:t>
      </w:r>
      <w:r w:rsidRPr="00FA464A">
        <w:rPr>
          <w:sz w:val="28"/>
          <w:szCs w:val="28"/>
        </w:rPr>
        <w:t xml:space="preserve"> </w:t>
      </w:r>
      <w:r w:rsidRPr="00593CAE">
        <w:rPr>
          <w:sz w:val="28"/>
          <w:szCs w:val="28"/>
          <w:lang w:val="ru-RU"/>
        </w:rPr>
        <w:t>заңды</w:t>
      </w:r>
      <w:r w:rsidRPr="00FA464A">
        <w:rPr>
          <w:sz w:val="28"/>
          <w:szCs w:val="28"/>
        </w:rPr>
        <w:t xml:space="preserve"> </w:t>
      </w:r>
      <w:r w:rsidRPr="00593CAE">
        <w:rPr>
          <w:sz w:val="28"/>
          <w:szCs w:val="28"/>
          <w:lang w:val="ru-RU"/>
        </w:rPr>
        <w:t>мекенжайына</w:t>
      </w:r>
      <w:r w:rsidRPr="00FA464A">
        <w:rPr>
          <w:sz w:val="28"/>
          <w:szCs w:val="28"/>
        </w:rPr>
        <w:t xml:space="preserve"> </w:t>
      </w:r>
      <w:r w:rsidRPr="00593CAE">
        <w:rPr>
          <w:sz w:val="28"/>
          <w:szCs w:val="28"/>
          <w:lang w:val="ru-RU"/>
        </w:rPr>
        <w:t>сұрау</w:t>
      </w:r>
      <w:r w:rsidRPr="00FA464A">
        <w:rPr>
          <w:sz w:val="28"/>
          <w:szCs w:val="28"/>
        </w:rPr>
        <w:t xml:space="preserve"> </w:t>
      </w:r>
      <w:r w:rsidRPr="00593CAE">
        <w:rPr>
          <w:sz w:val="28"/>
          <w:szCs w:val="28"/>
          <w:lang w:val="ru-RU"/>
        </w:rPr>
        <w:t>салу</w:t>
      </w:r>
      <w:r w:rsidRPr="00FA464A">
        <w:rPr>
          <w:sz w:val="28"/>
          <w:szCs w:val="28"/>
        </w:rPr>
        <w:t xml:space="preserve"> </w:t>
      </w:r>
      <w:r w:rsidRPr="00593CAE">
        <w:rPr>
          <w:sz w:val="28"/>
          <w:szCs w:val="28"/>
          <w:lang w:val="ru-RU"/>
        </w:rPr>
        <w:t>жібереді</w:t>
      </w:r>
      <w:r w:rsidRPr="00FA464A">
        <w:rPr>
          <w:sz w:val="28"/>
          <w:szCs w:val="28"/>
        </w:rPr>
        <w:t xml:space="preserve">. </w:t>
      </w:r>
      <w:r w:rsidRPr="00593CAE">
        <w:rPr>
          <w:sz w:val="28"/>
          <w:szCs w:val="28"/>
          <w:lang w:val="ru-RU"/>
        </w:rPr>
        <w:t>Комитет</w:t>
      </w:r>
      <w:r w:rsidRPr="00FA464A">
        <w:rPr>
          <w:sz w:val="28"/>
          <w:szCs w:val="28"/>
        </w:rPr>
        <w:t xml:space="preserve"> </w:t>
      </w:r>
      <w:r w:rsidRPr="00593CAE">
        <w:rPr>
          <w:sz w:val="28"/>
          <w:szCs w:val="28"/>
          <w:lang w:val="ru-RU"/>
        </w:rPr>
        <w:t>сұраған</w:t>
      </w:r>
      <w:r w:rsidRPr="00FA464A">
        <w:rPr>
          <w:sz w:val="28"/>
          <w:szCs w:val="28"/>
        </w:rPr>
        <w:t xml:space="preserve"> </w:t>
      </w:r>
      <w:r w:rsidRPr="00593CAE">
        <w:rPr>
          <w:sz w:val="28"/>
          <w:szCs w:val="28"/>
          <w:lang w:val="ru-RU"/>
        </w:rPr>
        <w:t>ақпарат</w:t>
      </w:r>
      <w:r w:rsidRPr="00FA464A">
        <w:rPr>
          <w:sz w:val="28"/>
          <w:szCs w:val="28"/>
        </w:rPr>
        <w:t xml:space="preserve"> (026.00-</w:t>
      </w:r>
      <w:r w:rsidRPr="00593CAE">
        <w:rPr>
          <w:sz w:val="28"/>
          <w:szCs w:val="28"/>
          <w:lang w:val="ru-RU"/>
        </w:rPr>
        <w:t>нысан</w:t>
      </w:r>
      <w:r w:rsidRPr="00FA464A">
        <w:rPr>
          <w:sz w:val="28"/>
          <w:szCs w:val="28"/>
        </w:rPr>
        <w:t xml:space="preserve">) </w:t>
      </w:r>
      <w:r w:rsidRPr="00593CAE">
        <w:rPr>
          <w:sz w:val="28"/>
          <w:szCs w:val="28"/>
          <w:lang w:val="ru-RU"/>
        </w:rPr>
        <w:t>осындай</w:t>
      </w:r>
      <w:r w:rsidRPr="00FA464A">
        <w:rPr>
          <w:sz w:val="28"/>
          <w:szCs w:val="28"/>
        </w:rPr>
        <w:t xml:space="preserve"> </w:t>
      </w:r>
      <w:r w:rsidRPr="00593CAE">
        <w:rPr>
          <w:sz w:val="28"/>
          <w:szCs w:val="28"/>
          <w:lang w:val="ru-RU"/>
        </w:rPr>
        <w:t>сұрау</w:t>
      </w:r>
      <w:r w:rsidRPr="00FA464A">
        <w:rPr>
          <w:sz w:val="28"/>
          <w:szCs w:val="28"/>
        </w:rPr>
        <w:t xml:space="preserve"> </w:t>
      </w:r>
      <w:r w:rsidRPr="00593CAE">
        <w:rPr>
          <w:sz w:val="28"/>
          <w:szCs w:val="28"/>
          <w:lang w:val="ru-RU"/>
        </w:rPr>
        <w:t>салуды</w:t>
      </w:r>
      <w:r w:rsidRPr="00FA464A">
        <w:rPr>
          <w:sz w:val="28"/>
          <w:szCs w:val="28"/>
        </w:rPr>
        <w:t xml:space="preserve"> </w:t>
      </w:r>
      <w:r w:rsidRPr="00593CAE">
        <w:rPr>
          <w:sz w:val="28"/>
          <w:szCs w:val="28"/>
          <w:lang w:val="ru-RU"/>
        </w:rPr>
        <w:t>алған</w:t>
      </w:r>
      <w:r w:rsidRPr="00FA464A">
        <w:rPr>
          <w:sz w:val="28"/>
          <w:szCs w:val="28"/>
        </w:rPr>
        <w:t xml:space="preserve"> </w:t>
      </w:r>
      <w:r w:rsidRPr="00593CAE">
        <w:rPr>
          <w:sz w:val="28"/>
          <w:szCs w:val="28"/>
          <w:lang w:val="ru-RU"/>
        </w:rPr>
        <w:t>күннен</w:t>
      </w:r>
      <w:r w:rsidRPr="00FA464A">
        <w:rPr>
          <w:sz w:val="28"/>
          <w:szCs w:val="28"/>
        </w:rPr>
        <w:t xml:space="preserve"> </w:t>
      </w:r>
      <w:r w:rsidRPr="00593CAE">
        <w:rPr>
          <w:sz w:val="28"/>
          <w:szCs w:val="28"/>
          <w:lang w:val="ru-RU"/>
        </w:rPr>
        <w:t>бастап</w:t>
      </w:r>
      <w:r w:rsidRPr="00FA464A">
        <w:rPr>
          <w:sz w:val="28"/>
          <w:szCs w:val="28"/>
        </w:rPr>
        <w:t xml:space="preserve"> </w:t>
      </w:r>
      <w:r w:rsidRPr="00593CAE">
        <w:rPr>
          <w:sz w:val="28"/>
          <w:szCs w:val="28"/>
          <w:lang w:val="ru-RU"/>
        </w:rPr>
        <w:t>күнтізбелік</w:t>
      </w:r>
      <w:r w:rsidRPr="00FA464A">
        <w:rPr>
          <w:sz w:val="28"/>
          <w:szCs w:val="28"/>
        </w:rPr>
        <w:t xml:space="preserve"> 15 (</w:t>
      </w:r>
      <w:r w:rsidRPr="00593CAE">
        <w:rPr>
          <w:sz w:val="28"/>
          <w:szCs w:val="28"/>
          <w:lang w:val="ru-RU"/>
        </w:rPr>
        <w:t>он</w:t>
      </w:r>
      <w:r w:rsidRPr="00FA464A">
        <w:rPr>
          <w:sz w:val="28"/>
          <w:szCs w:val="28"/>
        </w:rPr>
        <w:t xml:space="preserve"> </w:t>
      </w:r>
      <w:r w:rsidRPr="00593CAE">
        <w:rPr>
          <w:sz w:val="28"/>
          <w:szCs w:val="28"/>
          <w:lang w:val="ru-RU"/>
        </w:rPr>
        <w:t>бес</w:t>
      </w:r>
      <w:r w:rsidRPr="00FA464A">
        <w:rPr>
          <w:sz w:val="28"/>
          <w:szCs w:val="28"/>
        </w:rPr>
        <w:t xml:space="preserve">) </w:t>
      </w:r>
      <w:r w:rsidRPr="00593CAE">
        <w:rPr>
          <w:sz w:val="28"/>
          <w:szCs w:val="28"/>
          <w:lang w:val="ru-RU"/>
        </w:rPr>
        <w:t>күннен</w:t>
      </w:r>
      <w:r w:rsidRPr="00FA464A">
        <w:rPr>
          <w:sz w:val="28"/>
          <w:szCs w:val="28"/>
        </w:rPr>
        <w:t xml:space="preserve"> </w:t>
      </w:r>
      <w:r w:rsidRPr="00593CAE">
        <w:rPr>
          <w:sz w:val="28"/>
          <w:szCs w:val="28"/>
          <w:lang w:val="ru-RU"/>
        </w:rPr>
        <w:t>кешіктірмей</w:t>
      </w:r>
      <w:r w:rsidRPr="00FA464A">
        <w:rPr>
          <w:sz w:val="28"/>
          <w:szCs w:val="28"/>
        </w:rPr>
        <w:t xml:space="preserve"> </w:t>
      </w:r>
      <w:r w:rsidRPr="00593CAE">
        <w:rPr>
          <w:sz w:val="28"/>
          <w:szCs w:val="28"/>
          <w:lang w:val="ru-RU"/>
        </w:rPr>
        <w:t>ұсынылуы</w:t>
      </w:r>
      <w:r w:rsidRPr="00FA464A">
        <w:rPr>
          <w:sz w:val="28"/>
          <w:szCs w:val="28"/>
        </w:rPr>
        <w:t xml:space="preserve"> </w:t>
      </w:r>
      <w:r w:rsidRPr="00593CAE">
        <w:rPr>
          <w:sz w:val="28"/>
          <w:szCs w:val="28"/>
          <w:lang w:val="ru-RU"/>
        </w:rPr>
        <w:t>тиіс</w:t>
      </w:r>
      <w:r w:rsidRPr="00FA464A">
        <w:rPr>
          <w:sz w:val="28"/>
          <w:szCs w:val="28"/>
        </w:rPr>
        <w:t>.</w:t>
      </w:r>
    </w:p>
    <w:p w:rsidR="008E47C0" w:rsidRPr="00FA464A" w:rsidRDefault="008E47C0" w:rsidP="008E47C0">
      <w:pPr>
        <w:spacing w:after="0" w:line="240" w:lineRule="auto"/>
        <w:ind w:firstLine="709"/>
        <w:jc w:val="both"/>
        <w:rPr>
          <w:sz w:val="28"/>
          <w:szCs w:val="28"/>
        </w:rPr>
      </w:pPr>
    </w:p>
    <w:p w:rsidR="006A743F" w:rsidRPr="00FA464A" w:rsidRDefault="006A743F" w:rsidP="00D77294">
      <w:pPr>
        <w:spacing w:after="0" w:line="240" w:lineRule="auto"/>
        <w:ind w:firstLine="709"/>
        <w:jc w:val="both"/>
        <w:rPr>
          <w:sz w:val="28"/>
          <w:szCs w:val="28"/>
        </w:rPr>
      </w:pPr>
    </w:p>
    <w:p w:rsidR="00353A18" w:rsidRPr="00FA464A" w:rsidRDefault="00353A18" w:rsidP="008E47C0">
      <w:pPr>
        <w:spacing w:after="0" w:line="240" w:lineRule="auto"/>
        <w:ind w:firstLine="3828"/>
        <w:jc w:val="center"/>
        <w:rPr>
          <w:sz w:val="28"/>
          <w:szCs w:val="28"/>
        </w:rPr>
      </w:pPr>
    </w:p>
    <w:p w:rsidR="00353A18" w:rsidRPr="00FA464A" w:rsidRDefault="00353A18" w:rsidP="008E47C0">
      <w:pPr>
        <w:spacing w:after="0" w:line="240" w:lineRule="auto"/>
        <w:ind w:firstLine="3828"/>
        <w:jc w:val="center"/>
        <w:rPr>
          <w:sz w:val="28"/>
          <w:szCs w:val="28"/>
        </w:rPr>
      </w:pPr>
    </w:p>
    <w:p w:rsidR="00353A18" w:rsidRPr="00FA464A" w:rsidRDefault="00353A18" w:rsidP="008E47C0">
      <w:pPr>
        <w:spacing w:after="0" w:line="240" w:lineRule="auto"/>
        <w:ind w:firstLine="3828"/>
        <w:jc w:val="center"/>
        <w:rPr>
          <w:sz w:val="28"/>
          <w:szCs w:val="28"/>
        </w:rPr>
      </w:pPr>
    </w:p>
    <w:p w:rsidR="00353A18" w:rsidRPr="00FA464A" w:rsidRDefault="00353A18" w:rsidP="008E47C0">
      <w:pPr>
        <w:spacing w:after="0" w:line="240" w:lineRule="auto"/>
        <w:ind w:firstLine="3828"/>
        <w:jc w:val="center"/>
        <w:rPr>
          <w:sz w:val="28"/>
          <w:szCs w:val="28"/>
        </w:rPr>
      </w:pPr>
    </w:p>
    <w:p w:rsidR="00ED43D5" w:rsidRPr="00FA464A" w:rsidRDefault="00ED43D5" w:rsidP="008E47C0">
      <w:pPr>
        <w:spacing w:after="0" w:line="240" w:lineRule="auto"/>
        <w:ind w:firstLine="3828"/>
        <w:jc w:val="center"/>
        <w:rPr>
          <w:sz w:val="28"/>
          <w:szCs w:val="28"/>
        </w:rPr>
      </w:pPr>
    </w:p>
    <w:p w:rsidR="00ED43D5" w:rsidRPr="00FA464A" w:rsidRDefault="00ED43D5" w:rsidP="008E47C0">
      <w:pPr>
        <w:spacing w:after="0" w:line="240" w:lineRule="auto"/>
        <w:ind w:firstLine="3828"/>
        <w:jc w:val="center"/>
        <w:rPr>
          <w:sz w:val="28"/>
          <w:szCs w:val="28"/>
        </w:rPr>
      </w:pPr>
    </w:p>
    <w:p w:rsidR="00ED43D5" w:rsidRPr="00FA464A" w:rsidRDefault="00ED43D5" w:rsidP="008E47C0">
      <w:pPr>
        <w:spacing w:after="0" w:line="240" w:lineRule="auto"/>
        <w:ind w:firstLine="3828"/>
        <w:jc w:val="center"/>
        <w:rPr>
          <w:sz w:val="28"/>
          <w:szCs w:val="28"/>
        </w:rPr>
      </w:pPr>
    </w:p>
    <w:p w:rsidR="00ED43D5" w:rsidRPr="00FA464A" w:rsidRDefault="00ED43D5" w:rsidP="008E47C0">
      <w:pPr>
        <w:spacing w:after="0" w:line="240" w:lineRule="auto"/>
        <w:ind w:firstLine="3828"/>
        <w:jc w:val="center"/>
        <w:rPr>
          <w:sz w:val="28"/>
          <w:szCs w:val="28"/>
        </w:rPr>
      </w:pPr>
    </w:p>
    <w:p w:rsidR="00ED43D5" w:rsidRPr="00FA464A" w:rsidRDefault="00ED43D5" w:rsidP="008E47C0">
      <w:pPr>
        <w:spacing w:after="0" w:line="240" w:lineRule="auto"/>
        <w:ind w:firstLine="3828"/>
        <w:jc w:val="center"/>
        <w:rPr>
          <w:sz w:val="28"/>
          <w:szCs w:val="28"/>
        </w:rPr>
      </w:pPr>
    </w:p>
    <w:p w:rsidR="00ED43D5" w:rsidRPr="00FA464A" w:rsidRDefault="00ED43D5" w:rsidP="008E47C0">
      <w:pPr>
        <w:spacing w:after="0" w:line="240" w:lineRule="auto"/>
        <w:ind w:firstLine="3828"/>
        <w:jc w:val="center"/>
        <w:rPr>
          <w:sz w:val="28"/>
          <w:szCs w:val="28"/>
        </w:rPr>
      </w:pPr>
    </w:p>
    <w:p w:rsidR="00ED43D5" w:rsidRPr="00FA464A" w:rsidRDefault="00ED43D5" w:rsidP="008E47C0">
      <w:pPr>
        <w:spacing w:after="0" w:line="240" w:lineRule="auto"/>
        <w:ind w:firstLine="3828"/>
        <w:jc w:val="center"/>
        <w:rPr>
          <w:sz w:val="28"/>
          <w:szCs w:val="28"/>
        </w:rPr>
      </w:pPr>
    </w:p>
    <w:p w:rsidR="00FA464A" w:rsidRPr="00FA464A" w:rsidRDefault="00FA464A" w:rsidP="008E47C0">
      <w:pPr>
        <w:spacing w:after="0" w:line="240" w:lineRule="auto"/>
        <w:ind w:firstLine="3828"/>
        <w:jc w:val="center"/>
        <w:rPr>
          <w:sz w:val="28"/>
          <w:szCs w:val="28"/>
        </w:rPr>
      </w:pPr>
    </w:p>
    <w:p w:rsidR="00FA464A" w:rsidRPr="00FA464A" w:rsidRDefault="00FA464A" w:rsidP="008E47C0">
      <w:pPr>
        <w:spacing w:after="0" w:line="240" w:lineRule="auto"/>
        <w:ind w:firstLine="3828"/>
        <w:jc w:val="center"/>
        <w:rPr>
          <w:sz w:val="28"/>
          <w:szCs w:val="28"/>
        </w:rPr>
      </w:pPr>
    </w:p>
    <w:p w:rsidR="00FA464A" w:rsidRPr="00FA464A" w:rsidRDefault="00FA464A" w:rsidP="008E47C0">
      <w:pPr>
        <w:spacing w:after="0" w:line="240" w:lineRule="auto"/>
        <w:ind w:firstLine="3828"/>
        <w:jc w:val="center"/>
        <w:rPr>
          <w:sz w:val="28"/>
          <w:szCs w:val="28"/>
        </w:rPr>
      </w:pPr>
    </w:p>
    <w:p w:rsidR="00FA464A" w:rsidRPr="00FA464A" w:rsidRDefault="00FA464A" w:rsidP="008E47C0">
      <w:pPr>
        <w:spacing w:after="0" w:line="240" w:lineRule="auto"/>
        <w:ind w:firstLine="3828"/>
        <w:jc w:val="center"/>
        <w:rPr>
          <w:sz w:val="28"/>
          <w:szCs w:val="28"/>
        </w:rPr>
      </w:pPr>
    </w:p>
    <w:p w:rsidR="00FA464A" w:rsidRPr="00FA464A" w:rsidRDefault="00FA464A" w:rsidP="008E47C0">
      <w:pPr>
        <w:spacing w:after="0" w:line="240" w:lineRule="auto"/>
        <w:ind w:firstLine="3828"/>
        <w:jc w:val="center"/>
        <w:rPr>
          <w:sz w:val="28"/>
          <w:szCs w:val="28"/>
        </w:rPr>
      </w:pPr>
      <w:bookmarkStart w:id="1" w:name="_GoBack"/>
      <w:bookmarkEnd w:id="1"/>
    </w:p>
    <w:p w:rsidR="008E47C0" w:rsidRPr="00593CAE" w:rsidRDefault="008E47C0" w:rsidP="008E47C0">
      <w:pPr>
        <w:spacing w:after="0" w:line="240" w:lineRule="auto"/>
        <w:ind w:firstLine="3828"/>
        <w:jc w:val="center"/>
        <w:rPr>
          <w:sz w:val="28"/>
          <w:szCs w:val="28"/>
          <w:lang w:val="ru-RU"/>
        </w:rPr>
      </w:pPr>
      <w:r w:rsidRPr="00593CAE">
        <w:rPr>
          <w:sz w:val="28"/>
          <w:szCs w:val="28"/>
          <w:lang w:val="ru-RU"/>
        </w:rPr>
        <w:lastRenderedPageBreak/>
        <w:t>Қолданба</w:t>
      </w:r>
    </w:p>
    <w:p w:rsidR="008E47C0" w:rsidRPr="00593CAE" w:rsidRDefault="008E47C0" w:rsidP="008E47C0">
      <w:pPr>
        <w:spacing w:after="0" w:line="240" w:lineRule="auto"/>
        <w:ind w:left="3969" w:hanging="425"/>
        <w:jc w:val="center"/>
        <w:rPr>
          <w:sz w:val="28"/>
          <w:szCs w:val="28"/>
          <w:lang w:val="ru-RU"/>
        </w:rPr>
      </w:pPr>
      <w:r w:rsidRPr="00593CAE">
        <w:rPr>
          <w:sz w:val="28"/>
          <w:szCs w:val="28"/>
          <w:lang w:val="ru-RU"/>
        </w:rPr>
        <w:t>Ережелерге және ұсыну мерзімдеріне</w:t>
      </w:r>
    </w:p>
    <w:p w:rsidR="008E47C0" w:rsidRPr="00593CAE" w:rsidRDefault="008E47C0" w:rsidP="00D77294">
      <w:pPr>
        <w:spacing w:after="0" w:line="240" w:lineRule="auto"/>
        <w:ind w:left="3969" w:hanging="425"/>
        <w:jc w:val="center"/>
        <w:rPr>
          <w:sz w:val="28"/>
          <w:szCs w:val="28"/>
          <w:lang w:val="ru-RU"/>
        </w:rPr>
      </w:pPr>
      <w:r w:rsidRPr="00593CAE">
        <w:rPr>
          <w:sz w:val="28"/>
          <w:szCs w:val="28"/>
          <w:lang w:val="ru-RU"/>
        </w:rPr>
        <w:t>екінші деңгейдегі банктердің, Қазақстан Республикасының резидент емес банктерінің филиалдарының және банк операцияларының жекелеген түрлерін жүзеге асыратын ұйымдардың, кастодиандардың, оның ішінде инвестициялық портфельді басқарушылардың, орталық депозитарийлердің, брокерлердің және (немесе) бағалы қағаздардың номиналды ұстаушылары ретінде клиенттердің шоттарын жүргізуге құқығы бар брокерлердің және (немесе) дилерлерінің, сақтандыру (өмірді сақтандыру секторында, сақтандыру секторында) ұйымдардың, сақтандыру ұйымдарының, сақтандыру ұйымдарының, сақтандыру ұйымдарының мемлекеттік кірістер органдарына мәліметтері. Қазақстан Республикасының (қайта сақтандыру) ұйымдары және сақтандыру брокерлері</w:t>
      </w:r>
    </w:p>
    <w:p w:rsidR="008E47C0" w:rsidRPr="00593CAE" w:rsidRDefault="008E47C0" w:rsidP="008E47C0">
      <w:pPr>
        <w:spacing w:after="0" w:line="240" w:lineRule="auto"/>
        <w:ind w:firstLine="709"/>
        <w:jc w:val="both"/>
        <w:rPr>
          <w:sz w:val="28"/>
          <w:szCs w:val="28"/>
          <w:lang w:val="ru-RU"/>
        </w:rPr>
      </w:pPr>
    </w:p>
    <w:p w:rsidR="008E47C0" w:rsidRPr="00593CAE" w:rsidRDefault="008E47C0" w:rsidP="008E47C0">
      <w:pPr>
        <w:spacing w:after="0" w:line="240" w:lineRule="auto"/>
        <w:jc w:val="center"/>
        <w:rPr>
          <w:b/>
          <w:sz w:val="28"/>
          <w:szCs w:val="28"/>
          <w:lang w:val="ru-RU"/>
        </w:rPr>
      </w:pPr>
      <w:r w:rsidRPr="00593CAE">
        <w:rPr>
          <w:b/>
          <w:sz w:val="28"/>
          <w:szCs w:val="28"/>
          <w:lang w:val="ru-RU"/>
        </w:rPr>
        <w:t>Мемлекеттік кірістер органының екінші деңгейдегі банктер, Қазақстан Республикасының резидент емес банктерінің филиалдары және банк операцияларының жекелеген түрлерін жүзеге асыратын ұйымдары, кастодиандар, оның ішінде инвестициялық портфельді басқарушылар, орталық депозитарий, брокерлер және (немесе) дилерлер, өмірді сақтандыру секторында номиналды сақтандыру шоттарын жүргізуге құқығы бар клиенттер, бағалы қағаздар рыногында сақтандыру шоттарын жүргізуге құқығы бар брокерлер және (немесе) дилерлер ұсынған мәліметтерді қабылдағанын немесе қабылдамағанын растау. сақтандыру (қайта сақтандыру) ұйымдары, Қазақстан Республикасының резидент емес сақтандыру (қайта сақтандыру) ұйымдарының филиалдары және сақтандыру брокерлері</w:t>
      </w:r>
    </w:p>
    <w:p w:rsidR="008E47C0" w:rsidRPr="00593CAE" w:rsidRDefault="008E47C0" w:rsidP="008E47C0">
      <w:pPr>
        <w:spacing w:after="0" w:line="240" w:lineRule="auto"/>
        <w:ind w:firstLine="709"/>
        <w:jc w:val="both"/>
        <w:rPr>
          <w:sz w:val="28"/>
          <w:szCs w:val="28"/>
          <w:lang w:val="ru-RU"/>
        </w:rPr>
      </w:pPr>
    </w:p>
    <w:p w:rsidR="008E47C0" w:rsidRPr="00593CAE" w:rsidRDefault="008E47C0" w:rsidP="008E47C0">
      <w:pPr>
        <w:spacing w:after="0" w:line="240" w:lineRule="auto"/>
        <w:ind w:firstLine="709"/>
        <w:jc w:val="both"/>
        <w:rPr>
          <w:sz w:val="28"/>
          <w:szCs w:val="28"/>
          <w:lang w:val="ru-RU"/>
        </w:rPr>
      </w:pPr>
      <w:r w:rsidRPr="00593CAE">
        <w:rPr>
          <w:sz w:val="28"/>
          <w:szCs w:val="28"/>
          <w:lang w:val="ru-RU"/>
        </w:rPr>
        <w:t>________________________________________________________________</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Жеке сәйкестендіру нөмірі/Бизнес сәйкестендіру нөмірі (ЖСН/БСН)</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________________________________________________________________</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Қаржы, демеушілік немесе делдал ұйымның атауы/тегі, аты, әкесінің аты (жеке басын куәландыратын құжатта көрсетілген жағдайда)</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Пішін коды нұсқасы ______________________________________</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Нысан түрі ______________________________________</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Нысанның атауы ______________________________________</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lastRenderedPageBreak/>
        <w:t>Мерзімі ___________________________________________</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Әкімшілік әдісі ______________________________________________________</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Кіріс (тіркеу) нысанының нөмірі: ________________</w:t>
      </w:r>
    </w:p>
    <w:p w:rsidR="008E47C0" w:rsidRPr="00593CAE" w:rsidRDefault="008E47C0" w:rsidP="008E47C0">
      <w:pPr>
        <w:spacing w:after="0" w:line="240" w:lineRule="auto"/>
        <w:jc w:val="both"/>
        <w:rPr>
          <w:sz w:val="28"/>
          <w:szCs w:val="28"/>
          <w:lang w:val="ru-RU"/>
        </w:rPr>
      </w:pPr>
    </w:p>
    <w:tbl>
      <w:tblPr>
        <w:tblW w:w="968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2"/>
        <w:gridCol w:w="2268"/>
        <w:gridCol w:w="2268"/>
        <w:gridCol w:w="2693"/>
      </w:tblGrid>
      <w:tr w:rsidR="008E47C0" w:rsidRPr="00593CAE" w:rsidTr="00F2564F">
        <w:trPr>
          <w:trHeight w:val="511"/>
        </w:trPr>
        <w:tc>
          <w:tcPr>
            <w:tcW w:w="2452" w:type="dxa"/>
            <w:tcMar>
              <w:top w:w="15" w:type="dxa"/>
              <w:left w:w="15" w:type="dxa"/>
              <w:bottom w:w="15" w:type="dxa"/>
              <w:right w:w="15" w:type="dxa"/>
            </w:tcMar>
            <w:vAlign w:val="center"/>
          </w:tcPr>
          <w:p w:rsidR="008E47C0" w:rsidRPr="00593CAE" w:rsidRDefault="008E47C0" w:rsidP="00F2564F">
            <w:pPr>
              <w:spacing w:after="20" w:line="240" w:lineRule="auto"/>
              <w:ind w:left="20"/>
              <w:jc w:val="center"/>
              <w:rPr>
                <w:sz w:val="28"/>
                <w:szCs w:val="28"/>
                <w:lang w:val="ru-RU"/>
              </w:rPr>
            </w:pPr>
            <w:r w:rsidRPr="00593CAE">
              <w:rPr>
                <w:color w:val="000000"/>
                <w:sz w:val="28"/>
                <w:szCs w:val="28"/>
                <w:lang w:val="ru-RU"/>
              </w:rPr>
              <w:t>Пішінді өңдеу</w:t>
            </w:r>
          </w:p>
        </w:tc>
        <w:tc>
          <w:tcPr>
            <w:tcW w:w="2268" w:type="dxa"/>
            <w:tcMar>
              <w:top w:w="15" w:type="dxa"/>
              <w:left w:w="15" w:type="dxa"/>
              <w:bottom w:w="15" w:type="dxa"/>
              <w:right w:w="15" w:type="dxa"/>
            </w:tcMar>
            <w:vAlign w:val="center"/>
          </w:tcPr>
          <w:p w:rsidR="008E47C0" w:rsidRPr="00593CAE" w:rsidRDefault="008E47C0" w:rsidP="00F2564F">
            <w:pPr>
              <w:spacing w:after="20" w:line="240" w:lineRule="auto"/>
              <w:ind w:left="20"/>
              <w:jc w:val="center"/>
              <w:rPr>
                <w:sz w:val="28"/>
                <w:szCs w:val="28"/>
                <w:lang w:val="ru-RU"/>
              </w:rPr>
            </w:pPr>
            <w:r w:rsidRPr="00593CAE">
              <w:rPr>
                <w:color w:val="000000"/>
                <w:sz w:val="28"/>
                <w:szCs w:val="28"/>
                <w:lang w:val="ru-RU"/>
              </w:rPr>
              <w:t>Жүйе</w:t>
            </w:r>
          </w:p>
        </w:tc>
        <w:tc>
          <w:tcPr>
            <w:tcW w:w="2268" w:type="dxa"/>
            <w:tcMar>
              <w:top w:w="15" w:type="dxa"/>
              <w:left w:w="15" w:type="dxa"/>
              <w:bottom w:w="15" w:type="dxa"/>
              <w:right w:w="15" w:type="dxa"/>
            </w:tcMar>
            <w:vAlign w:val="center"/>
          </w:tcPr>
          <w:p w:rsidR="008E47C0" w:rsidRPr="00593CAE" w:rsidRDefault="008E47C0" w:rsidP="00F2564F">
            <w:pPr>
              <w:spacing w:after="20" w:line="240" w:lineRule="auto"/>
              <w:ind w:left="20"/>
              <w:jc w:val="center"/>
              <w:rPr>
                <w:sz w:val="28"/>
                <w:szCs w:val="28"/>
                <w:lang w:val="ru-RU"/>
              </w:rPr>
            </w:pPr>
            <w:r w:rsidRPr="00593CAE">
              <w:rPr>
                <w:color w:val="000000"/>
                <w:sz w:val="28"/>
                <w:szCs w:val="28"/>
                <w:lang w:val="ru-RU"/>
              </w:rPr>
              <w:t>Күй</w:t>
            </w:r>
          </w:p>
        </w:tc>
        <w:tc>
          <w:tcPr>
            <w:tcW w:w="2693" w:type="dxa"/>
            <w:tcMar>
              <w:top w:w="15" w:type="dxa"/>
              <w:left w:w="15" w:type="dxa"/>
              <w:bottom w:w="15" w:type="dxa"/>
              <w:right w:w="15" w:type="dxa"/>
            </w:tcMar>
            <w:vAlign w:val="center"/>
          </w:tcPr>
          <w:p w:rsidR="008E47C0" w:rsidRPr="00593CAE" w:rsidRDefault="008E47C0" w:rsidP="00F2564F">
            <w:pPr>
              <w:spacing w:after="20" w:line="240" w:lineRule="auto"/>
              <w:ind w:left="20"/>
              <w:jc w:val="center"/>
              <w:rPr>
                <w:sz w:val="28"/>
                <w:szCs w:val="28"/>
                <w:lang w:val="ru-RU"/>
              </w:rPr>
            </w:pPr>
            <w:r w:rsidRPr="00593CAE">
              <w:rPr>
                <w:color w:val="000000"/>
                <w:sz w:val="28"/>
                <w:szCs w:val="28"/>
                <w:lang w:val="ru-RU"/>
              </w:rPr>
              <w:t>Күні/Уақыты</w:t>
            </w:r>
          </w:p>
        </w:tc>
      </w:tr>
      <w:tr w:rsidR="008E47C0" w:rsidRPr="00593CAE" w:rsidTr="00F2564F">
        <w:trPr>
          <w:trHeight w:val="30"/>
        </w:trPr>
        <w:tc>
          <w:tcPr>
            <w:tcW w:w="2452" w:type="dxa"/>
            <w:tcMar>
              <w:top w:w="15" w:type="dxa"/>
              <w:left w:w="15" w:type="dxa"/>
              <w:bottom w:w="15" w:type="dxa"/>
              <w:right w:w="15" w:type="dxa"/>
            </w:tcMar>
            <w:vAlign w:val="center"/>
          </w:tcPr>
          <w:p w:rsidR="008E47C0" w:rsidRPr="00593CAE" w:rsidRDefault="008E47C0" w:rsidP="00F2564F">
            <w:pPr>
              <w:spacing w:after="20" w:line="240" w:lineRule="auto"/>
              <w:ind w:left="20"/>
              <w:jc w:val="both"/>
              <w:rPr>
                <w:sz w:val="28"/>
                <w:szCs w:val="28"/>
                <w:lang w:val="ru-RU"/>
              </w:rPr>
            </w:pPr>
          </w:p>
          <w:p w:rsidR="008E47C0" w:rsidRPr="00593CAE" w:rsidRDefault="008E47C0" w:rsidP="00F2564F">
            <w:pPr>
              <w:spacing w:after="20" w:line="240" w:lineRule="auto"/>
              <w:ind w:left="20"/>
              <w:jc w:val="both"/>
              <w:rPr>
                <w:sz w:val="28"/>
                <w:szCs w:val="28"/>
                <w:lang w:val="ru-RU"/>
              </w:rPr>
            </w:pPr>
          </w:p>
        </w:tc>
        <w:tc>
          <w:tcPr>
            <w:tcW w:w="2268" w:type="dxa"/>
            <w:tcMar>
              <w:top w:w="15" w:type="dxa"/>
              <w:left w:w="15" w:type="dxa"/>
              <w:bottom w:w="15" w:type="dxa"/>
              <w:right w:w="15" w:type="dxa"/>
            </w:tcMar>
            <w:vAlign w:val="center"/>
          </w:tcPr>
          <w:p w:rsidR="008E47C0" w:rsidRPr="00593CAE" w:rsidRDefault="008E47C0" w:rsidP="00F2564F">
            <w:pPr>
              <w:spacing w:after="20" w:line="240" w:lineRule="auto"/>
              <w:ind w:left="20"/>
              <w:jc w:val="both"/>
              <w:rPr>
                <w:sz w:val="28"/>
                <w:szCs w:val="28"/>
                <w:lang w:val="ru-RU"/>
              </w:rPr>
            </w:pPr>
          </w:p>
          <w:p w:rsidR="008E47C0" w:rsidRPr="00593CAE" w:rsidRDefault="008E47C0" w:rsidP="00F2564F">
            <w:pPr>
              <w:spacing w:after="20" w:line="240" w:lineRule="auto"/>
              <w:ind w:left="20"/>
              <w:jc w:val="both"/>
              <w:rPr>
                <w:sz w:val="28"/>
                <w:szCs w:val="28"/>
                <w:lang w:val="ru-RU"/>
              </w:rPr>
            </w:pPr>
          </w:p>
        </w:tc>
        <w:tc>
          <w:tcPr>
            <w:tcW w:w="2268" w:type="dxa"/>
            <w:tcMar>
              <w:top w:w="15" w:type="dxa"/>
              <w:left w:w="15" w:type="dxa"/>
              <w:bottom w:w="15" w:type="dxa"/>
              <w:right w:w="15" w:type="dxa"/>
            </w:tcMar>
            <w:vAlign w:val="center"/>
          </w:tcPr>
          <w:p w:rsidR="008E47C0" w:rsidRPr="00593CAE" w:rsidRDefault="008E47C0" w:rsidP="00F2564F">
            <w:pPr>
              <w:spacing w:after="20" w:line="240" w:lineRule="auto"/>
              <w:ind w:left="20"/>
              <w:jc w:val="both"/>
              <w:rPr>
                <w:sz w:val="28"/>
                <w:szCs w:val="28"/>
                <w:lang w:val="ru-RU"/>
              </w:rPr>
            </w:pPr>
          </w:p>
          <w:p w:rsidR="008E47C0" w:rsidRPr="00593CAE" w:rsidRDefault="008E47C0" w:rsidP="00F2564F">
            <w:pPr>
              <w:spacing w:after="20" w:line="240" w:lineRule="auto"/>
              <w:ind w:left="20"/>
              <w:jc w:val="both"/>
              <w:rPr>
                <w:sz w:val="28"/>
                <w:szCs w:val="28"/>
                <w:lang w:val="ru-RU"/>
              </w:rPr>
            </w:pPr>
          </w:p>
        </w:tc>
        <w:tc>
          <w:tcPr>
            <w:tcW w:w="2693" w:type="dxa"/>
            <w:tcMar>
              <w:top w:w="15" w:type="dxa"/>
              <w:left w:w="15" w:type="dxa"/>
              <w:bottom w:w="15" w:type="dxa"/>
              <w:right w:w="15" w:type="dxa"/>
            </w:tcMar>
            <w:vAlign w:val="center"/>
          </w:tcPr>
          <w:p w:rsidR="008E47C0" w:rsidRPr="00593CAE" w:rsidRDefault="008E47C0" w:rsidP="00F2564F">
            <w:pPr>
              <w:spacing w:after="20" w:line="240" w:lineRule="auto"/>
              <w:ind w:left="20"/>
              <w:jc w:val="both"/>
              <w:rPr>
                <w:sz w:val="28"/>
                <w:szCs w:val="28"/>
                <w:lang w:val="ru-RU"/>
              </w:rPr>
            </w:pPr>
          </w:p>
          <w:p w:rsidR="008E47C0" w:rsidRPr="00593CAE" w:rsidRDefault="008E47C0" w:rsidP="00F2564F">
            <w:pPr>
              <w:spacing w:after="20" w:line="240" w:lineRule="auto"/>
              <w:ind w:left="20"/>
              <w:jc w:val="both"/>
              <w:rPr>
                <w:sz w:val="28"/>
                <w:szCs w:val="28"/>
                <w:lang w:val="ru-RU"/>
              </w:rPr>
            </w:pPr>
          </w:p>
        </w:tc>
      </w:tr>
    </w:tbl>
    <w:p w:rsidR="008E47C0" w:rsidRPr="00593CAE" w:rsidRDefault="008E47C0" w:rsidP="008E47C0">
      <w:pPr>
        <w:spacing w:after="0" w:line="240" w:lineRule="auto"/>
        <w:jc w:val="both"/>
        <w:rPr>
          <w:sz w:val="28"/>
          <w:szCs w:val="28"/>
          <w:lang w:val="ru-RU"/>
        </w:rPr>
      </w:pPr>
    </w:p>
    <w:p w:rsidR="008E47C0" w:rsidRPr="00593CAE" w:rsidRDefault="008E47C0" w:rsidP="008E47C0">
      <w:pPr>
        <w:spacing w:after="0" w:line="240" w:lineRule="auto"/>
        <w:ind w:firstLine="709"/>
        <w:jc w:val="both"/>
        <w:rPr>
          <w:sz w:val="28"/>
          <w:szCs w:val="28"/>
          <w:lang w:val="ru-RU"/>
        </w:rPr>
      </w:pPr>
      <w:r w:rsidRPr="00593CAE">
        <w:rPr>
          <w:sz w:val="28"/>
          <w:szCs w:val="28"/>
          <w:lang w:val="ru-RU"/>
        </w:rPr>
        <w:t xml:space="preserve">      </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Ақпаратты (026.00 нысаны) және ақпаратты (019.00 нысаны) қабылдаудағы қателер</w:t>
      </w:r>
    </w:p>
    <w:p w:rsidR="008E47C0" w:rsidRPr="00593CAE" w:rsidRDefault="008E47C0" w:rsidP="008E47C0">
      <w:pPr>
        <w:spacing w:after="0" w:line="240" w:lineRule="auto"/>
        <w:ind w:firstLine="709"/>
        <w:jc w:val="both"/>
        <w:rPr>
          <w:sz w:val="28"/>
          <w:szCs w:val="28"/>
          <w:lang w:val="ru-RU"/>
        </w:rPr>
      </w:pPr>
      <w:r w:rsidRPr="00593CAE">
        <w:rPr>
          <w:sz w:val="28"/>
          <w:szCs w:val="28"/>
          <w:lang w:val="ru-RU"/>
        </w:rPr>
        <w:t xml:space="preserve">      </w:t>
      </w:r>
    </w:p>
    <w:p w:rsidR="008E47C0" w:rsidRPr="00E346FF" w:rsidRDefault="008E47C0" w:rsidP="008E47C0">
      <w:pPr>
        <w:spacing w:after="0" w:line="240" w:lineRule="auto"/>
        <w:ind w:firstLine="709"/>
        <w:jc w:val="both"/>
        <w:rPr>
          <w:sz w:val="28"/>
          <w:szCs w:val="28"/>
          <w:lang w:val="ru-RU"/>
        </w:rPr>
      </w:pPr>
      <w:r w:rsidRPr="00593CAE">
        <w:rPr>
          <w:sz w:val="28"/>
          <w:szCs w:val="28"/>
          <w:lang w:val="ru-RU"/>
        </w:rPr>
        <w:t>Қолданба серверінің қолтаңбасы</w:t>
      </w:r>
    </w:p>
    <w:sectPr w:rsidR="008E47C0" w:rsidRPr="00E346FF" w:rsidSect="00BC04D8">
      <w:headerReference w:type="default" r:id="rId8"/>
      <w:headerReference w:type="first" r:id="rId9"/>
      <w:pgSz w:w="11906" w:h="16838"/>
      <w:pgMar w:top="1418" w:right="851" w:bottom="1135" w:left="1418" w:header="709" w:footer="709" w:gutter="0"/>
      <w:pgNumType w:start="3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B15" w:rsidRDefault="008A2B15" w:rsidP="00393347">
      <w:pPr>
        <w:spacing w:after="0" w:line="240" w:lineRule="auto"/>
      </w:pPr>
      <w:r>
        <w:separator/>
      </w:r>
    </w:p>
  </w:endnote>
  <w:endnote w:type="continuationSeparator" w:id="0">
    <w:p w:rsidR="008A2B15" w:rsidRDefault="008A2B15" w:rsidP="00393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B15" w:rsidRDefault="008A2B15" w:rsidP="00393347">
      <w:pPr>
        <w:spacing w:after="0" w:line="240" w:lineRule="auto"/>
      </w:pPr>
      <w:r>
        <w:separator/>
      </w:r>
    </w:p>
  </w:footnote>
  <w:footnote w:type="continuationSeparator" w:id="0">
    <w:p w:rsidR="008A2B15" w:rsidRDefault="008A2B15" w:rsidP="003933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5656881"/>
      <w:docPartObj>
        <w:docPartGallery w:val="Page Numbers (Top of Page)"/>
        <w:docPartUnique/>
      </w:docPartObj>
    </w:sdtPr>
    <w:sdtEndPr>
      <w:rPr>
        <w:color w:val="FF0000"/>
        <w:sz w:val="28"/>
        <w:szCs w:val="28"/>
      </w:rPr>
    </w:sdtEndPr>
    <w:sdtContent>
      <w:p w:rsidR="000A79E1" w:rsidRPr="008E47C0" w:rsidRDefault="000A79E1">
        <w:pPr>
          <w:pStyle w:val="a7"/>
          <w:jc w:val="center"/>
          <w:rPr>
            <w:sz w:val="28"/>
            <w:szCs w:val="28"/>
          </w:rPr>
        </w:pPr>
        <w:r w:rsidRPr="008E47C0">
          <w:rPr>
            <w:sz w:val="28"/>
            <w:szCs w:val="28"/>
          </w:rPr>
          <w:fldChar w:fldCharType="begin"/>
        </w:r>
        <w:r w:rsidRPr="008E47C0">
          <w:rPr>
            <w:sz w:val="28"/>
            <w:szCs w:val="28"/>
          </w:rPr>
          <w:instrText>PAGE   \* MERGEFORMAT</w:instrText>
        </w:r>
        <w:r w:rsidRPr="008E47C0">
          <w:rPr>
            <w:sz w:val="28"/>
            <w:szCs w:val="28"/>
          </w:rPr>
          <w:fldChar w:fldCharType="separate"/>
        </w:r>
        <w:r w:rsidR="00FA464A" w:rsidRPr="00FA464A">
          <w:rPr>
            <w:noProof/>
            <w:sz w:val="28"/>
            <w:szCs w:val="28"/>
            <w:lang w:val="ru-RU"/>
          </w:rPr>
          <w:t>44</w:t>
        </w:r>
        <w:r w:rsidRPr="008E47C0">
          <w:rPr>
            <w:sz w:val="28"/>
            <w:szCs w:val="28"/>
          </w:rPr>
          <w:fldChar w:fldCharType="end"/>
        </w:r>
      </w:p>
    </w:sdtContent>
  </w:sdt>
  <w:p w:rsidR="00E9519B" w:rsidRPr="00943BEE" w:rsidRDefault="00E9519B">
    <w:pPr>
      <w:pStyle w:val="a7"/>
      <w:jc w:val="center"/>
      <w:rPr>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665375"/>
      <w:docPartObj>
        <w:docPartGallery w:val="Page Numbers (Top of Page)"/>
        <w:docPartUnique/>
      </w:docPartObj>
    </w:sdtPr>
    <w:sdtEndPr>
      <w:rPr>
        <w:sz w:val="28"/>
        <w:szCs w:val="28"/>
      </w:rPr>
    </w:sdtEndPr>
    <w:sdtContent>
      <w:p w:rsidR="00E9519B" w:rsidRPr="008E47C0" w:rsidRDefault="00E9519B">
        <w:pPr>
          <w:pStyle w:val="a7"/>
          <w:jc w:val="center"/>
          <w:rPr>
            <w:sz w:val="28"/>
            <w:szCs w:val="28"/>
          </w:rPr>
        </w:pPr>
        <w:r w:rsidRPr="008E47C0">
          <w:rPr>
            <w:sz w:val="28"/>
            <w:szCs w:val="28"/>
          </w:rPr>
          <w:fldChar w:fldCharType="begin"/>
        </w:r>
        <w:r w:rsidRPr="008E47C0">
          <w:rPr>
            <w:sz w:val="28"/>
            <w:szCs w:val="28"/>
          </w:rPr>
          <w:instrText>PAGE   \* MERGEFORMAT</w:instrText>
        </w:r>
        <w:r w:rsidRPr="008E47C0">
          <w:rPr>
            <w:sz w:val="28"/>
            <w:szCs w:val="28"/>
          </w:rPr>
          <w:fldChar w:fldCharType="separate"/>
        </w:r>
        <w:r w:rsidR="00FA464A" w:rsidRPr="00FA464A">
          <w:rPr>
            <w:noProof/>
            <w:sz w:val="28"/>
            <w:szCs w:val="28"/>
            <w:lang w:val="ru-RU"/>
          </w:rPr>
          <w:t>38</w:t>
        </w:r>
        <w:r w:rsidRPr="008E47C0">
          <w:rPr>
            <w:sz w:val="28"/>
            <w:szCs w:val="28"/>
          </w:rPr>
          <w:fldChar w:fldCharType="end"/>
        </w:r>
      </w:p>
    </w:sdtContent>
  </w:sdt>
  <w:p w:rsidR="00E9519B" w:rsidRPr="00BA4478" w:rsidRDefault="00E9519B">
    <w:pPr>
      <w:pStyle w:val="a7"/>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6433"/>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A6267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55B39"/>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867A86"/>
    <w:multiLevelType w:val="hybridMultilevel"/>
    <w:tmpl w:val="9ACE43E0"/>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BE521AC"/>
    <w:multiLevelType w:val="hybridMultilevel"/>
    <w:tmpl w:val="BFF0D808"/>
    <w:lvl w:ilvl="0" w:tplc="216C90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09A6FEA"/>
    <w:multiLevelType w:val="hybridMultilevel"/>
    <w:tmpl w:val="9ACE4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B9E"/>
    <w:rsid w:val="000077D4"/>
    <w:rsid w:val="0001766F"/>
    <w:rsid w:val="0003197C"/>
    <w:rsid w:val="00044DE7"/>
    <w:rsid w:val="00047F31"/>
    <w:rsid w:val="00053DDE"/>
    <w:rsid w:val="000543C1"/>
    <w:rsid w:val="00054440"/>
    <w:rsid w:val="000553EA"/>
    <w:rsid w:val="00067F76"/>
    <w:rsid w:val="00077AF2"/>
    <w:rsid w:val="000840F2"/>
    <w:rsid w:val="00092DEA"/>
    <w:rsid w:val="000A35D1"/>
    <w:rsid w:val="000A79E1"/>
    <w:rsid w:val="000B027F"/>
    <w:rsid w:val="000B07BE"/>
    <w:rsid w:val="000B619C"/>
    <w:rsid w:val="000B66D4"/>
    <w:rsid w:val="000E026E"/>
    <w:rsid w:val="000E1398"/>
    <w:rsid w:val="001050DC"/>
    <w:rsid w:val="00105794"/>
    <w:rsid w:val="001136B8"/>
    <w:rsid w:val="00122D34"/>
    <w:rsid w:val="0013058D"/>
    <w:rsid w:val="00131030"/>
    <w:rsid w:val="001335C8"/>
    <w:rsid w:val="0014338C"/>
    <w:rsid w:val="001448FC"/>
    <w:rsid w:val="00171FC9"/>
    <w:rsid w:val="001774B7"/>
    <w:rsid w:val="0018142D"/>
    <w:rsid w:val="001A3706"/>
    <w:rsid w:val="001A539A"/>
    <w:rsid w:val="001A723B"/>
    <w:rsid w:val="001B7C09"/>
    <w:rsid w:val="001C3295"/>
    <w:rsid w:val="001C4C64"/>
    <w:rsid w:val="001D69F0"/>
    <w:rsid w:val="00201513"/>
    <w:rsid w:val="00201F8E"/>
    <w:rsid w:val="002050BF"/>
    <w:rsid w:val="00216C64"/>
    <w:rsid w:val="00220B2C"/>
    <w:rsid w:val="002414CB"/>
    <w:rsid w:val="00257DFA"/>
    <w:rsid w:val="002828BE"/>
    <w:rsid w:val="00285C51"/>
    <w:rsid w:val="002A448B"/>
    <w:rsid w:val="002A72B2"/>
    <w:rsid w:val="002B18BA"/>
    <w:rsid w:val="002B2FBC"/>
    <w:rsid w:val="002B3977"/>
    <w:rsid w:val="002C21A4"/>
    <w:rsid w:val="002C31AB"/>
    <w:rsid w:val="002C3434"/>
    <w:rsid w:val="002C5ECD"/>
    <w:rsid w:val="002F1000"/>
    <w:rsid w:val="002F4395"/>
    <w:rsid w:val="002F4CE9"/>
    <w:rsid w:val="0031382C"/>
    <w:rsid w:val="003153F3"/>
    <w:rsid w:val="003176E0"/>
    <w:rsid w:val="00324E02"/>
    <w:rsid w:val="003254EF"/>
    <w:rsid w:val="00326505"/>
    <w:rsid w:val="003324D9"/>
    <w:rsid w:val="00332B9E"/>
    <w:rsid w:val="00335632"/>
    <w:rsid w:val="003379B3"/>
    <w:rsid w:val="003414EF"/>
    <w:rsid w:val="00341891"/>
    <w:rsid w:val="00353A18"/>
    <w:rsid w:val="00356764"/>
    <w:rsid w:val="00366A90"/>
    <w:rsid w:val="00384BE3"/>
    <w:rsid w:val="00387563"/>
    <w:rsid w:val="00393347"/>
    <w:rsid w:val="00397803"/>
    <w:rsid w:val="003A0512"/>
    <w:rsid w:val="003A3BF5"/>
    <w:rsid w:val="003C2F6C"/>
    <w:rsid w:val="003D5F7E"/>
    <w:rsid w:val="003E0E63"/>
    <w:rsid w:val="003E1C67"/>
    <w:rsid w:val="003E50A8"/>
    <w:rsid w:val="004003B8"/>
    <w:rsid w:val="004046F0"/>
    <w:rsid w:val="00411471"/>
    <w:rsid w:val="00420247"/>
    <w:rsid w:val="00422508"/>
    <w:rsid w:val="004244AE"/>
    <w:rsid w:val="0044094F"/>
    <w:rsid w:val="00451D29"/>
    <w:rsid w:val="004553CF"/>
    <w:rsid w:val="0047031F"/>
    <w:rsid w:val="00471BCB"/>
    <w:rsid w:val="00484D06"/>
    <w:rsid w:val="004A13AA"/>
    <w:rsid w:val="004B70E7"/>
    <w:rsid w:val="004C209D"/>
    <w:rsid w:val="004C591C"/>
    <w:rsid w:val="005072AD"/>
    <w:rsid w:val="00516245"/>
    <w:rsid w:val="00526C90"/>
    <w:rsid w:val="005314E5"/>
    <w:rsid w:val="00533E59"/>
    <w:rsid w:val="0053611B"/>
    <w:rsid w:val="00544BC1"/>
    <w:rsid w:val="00546132"/>
    <w:rsid w:val="00562DA3"/>
    <w:rsid w:val="0058203E"/>
    <w:rsid w:val="00585C8B"/>
    <w:rsid w:val="00586FD1"/>
    <w:rsid w:val="00592F9D"/>
    <w:rsid w:val="00593A9F"/>
    <w:rsid w:val="00593CAE"/>
    <w:rsid w:val="005A322C"/>
    <w:rsid w:val="005A58E4"/>
    <w:rsid w:val="005B551F"/>
    <w:rsid w:val="005C24C0"/>
    <w:rsid w:val="005C2692"/>
    <w:rsid w:val="005E4FFC"/>
    <w:rsid w:val="00600DAC"/>
    <w:rsid w:val="006065F9"/>
    <w:rsid w:val="006135E2"/>
    <w:rsid w:val="0062643F"/>
    <w:rsid w:val="006303C4"/>
    <w:rsid w:val="00657495"/>
    <w:rsid w:val="00667852"/>
    <w:rsid w:val="006831A4"/>
    <w:rsid w:val="00684E0D"/>
    <w:rsid w:val="006941C6"/>
    <w:rsid w:val="006A743F"/>
    <w:rsid w:val="006C5A8A"/>
    <w:rsid w:val="0071068A"/>
    <w:rsid w:val="00730B04"/>
    <w:rsid w:val="007502CE"/>
    <w:rsid w:val="00751F79"/>
    <w:rsid w:val="00755F52"/>
    <w:rsid w:val="00756582"/>
    <w:rsid w:val="00767520"/>
    <w:rsid w:val="00777F85"/>
    <w:rsid w:val="00780390"/>
    <w:rsid w:val="00782253"/>
    <w:rsid w:val="0079298B"/>
    <w:rsid w:val="007B5422"/>
    <w:rsid w:val="007B58D5"/>
    <w:rsid w:val="007C341C"/>
    <w:rsid w:val="007C562D"/>
    <w:rsid w:val="007E0964"/>
    <w:rsid w:val="007E22D5"/>
    <w:rsid w:val="007F2EF2"/>
    <w:rsid w:val="007F7DD5"/>
    <w:rsid w:val="0080736A"/>
    <w:rsid w:val="0082249F"/>
    <w:rsid w:val="008352AE"/>
    <w:rsid w:val="00846428"/>
    <w:rsid w:val="008634F8"/>
    <w:rsid w:val="00887483"/>
    <w:rsid w:val="008A2B15"/>
    <w:rsid w:val="008B118B"/>
    <w:rsid w:val="008D18F8"/>
    <w:rsid w:val="008E05A7"/>
    <w:rsid w:val="008E47C0"/>
    <w:rsid w:val="008F2C30"/>
    <w:rsid w:val="009007B3"/>
    <w:rsid w:val="00915CB3"/>
    <w:rsid w:val="00920177"/>
    <w:rsid w:val="009224C7"/>
    <w:rsid w:val="009336ED"/>
    <w:rsid w:val="00933F67"/>
    <w:rsid w:val="00943BEE"/>
    <w:rsid w:val="00976DF2"/>
    <w:rsid w:val="009842DF"/>
    <w:rsid w:val="00987983"/>
    <w:rsid w:val="00996E91"/>
    <w:rsid w:val="009A6611"/>
    <w:rsid w:val="009B27B0"/>
    <w:rsid w:val="009D062E"/>
    <w:rsid w:val="009F144B"/>
    <w:rsid w:val="009F41CA"/>
    <w:rsid w:val="009F7530"/>
    <w:rsid w:val="00A006DD"/>
    <w:rsid w:val="00A00B55"/>
    <w:rsid w:val="00A041FC"/>
    <w:rsid w:val="00A04BAC"/>
    <w:rsid w:val="00A11357"/>
    <w:rsid w:val="00A154E4"/>
    <w:rsid w:val="00A464AF"/>
    <w:rsid w:val="00A75775"/>
    <w:rsid w:val="00A803BF"/>
    <w:rsid w:val="00A832AC"/>
    <w:rsid w:val="00A850B9"/>
    <w:rsid w:val="00A858E6"/>
    <w:rsid w:val="00A966ED"/>
    <w:rsid w:val="00AB62ED"/>
    <w:rsid w:val="00AB7989"/>
    <w:rsid w:val="00AC081A"/>
    <w:rsid w:val="00AF413C"/>
    <w:rsid w:val="00AF54C3"/>
    <w:rsid w:val="00B0253A"/>
    <w:rsid w:val="00B03E39"/>
    <w:rsid w:val="00B04B9D"/>
    <w:rsid w:val="00B07B17"/>
    <w:rsid w:val="00B106A9"/>
    <w:rsid w:val="00B14273"/>
    <w:rsid w:val="00B174EC"/>
    <w:rsid w:val="00B36099"/>
    <w:rsid w:val="00B36418"/>
    <w:rsid w:val="00B456B2"/>
    <w:rsid w:val="00B5601A"/>
    <w:rsid w:val="00B61A3E"/>
    <w:rsid w:val="00B674CB"/>
    <w:rsid w:val="00B819AC"/>
    <w:rsid w:val="00B913C3"/>
    <w:rsid w:val="00B96969"/>
    <w:rsid w:val="00BA4478"/>
    <w:rsid w:val="00BA7F98"/>
    <w:rsid w:val="00BC04D8"/>
    <w:rsid w:val="00BC406B"/>
    <w:rsid w:val="00BD4091"/>
    <w:rsid w:val="00BD49E1"/>
    <w:rsid w:val="00BD4E54"/>
    <w:rsid w:val="00C00AAF"/>
    <w:rsid w:val="00C07F65"/>
    <w:rsid w:val="00C255CC"/>
    <w:rsid w:val="00C31B08"/>
    <w:rsid w:val="00C327CF"/>
    <w:rsid w:val="00C36D25"/>
    <w:rsid w:val="00C37D47"/>
    <w:rsid w:val="00C403CE"/>
    <w:rsid w:val="00C544B2"/>
    <w:rsid w:val="00C559E8"/>
    <w:rsid w:val="00C822AD"/>
    <w:rsid w:val="00C84A94"/>
    <w:rsid w:val="00C85974"/>
    <w:rsid w:val="00C90970"/>
    <w:rsid w:val="00C97B7C"/>
    <w:rsid w:val="00CB063F"/>
    <w:rsid w:val="00CC0C63"/>
    <w:rsid w:val="00CE14F7"/>
    <w:rsid w:val="00CF00E8"/>
    <w:rsid w:val="00D07A13"/>
    <w:rsid w:val="00D11123"/>
    <w:rsid w:val="00D13FAD"/>
    <w:rsid w:val="00D16F88"/>
    <w:rsid w:val="00D23F24"/>
    <w:rsid w:val="00D244E0"/>
    <w:rsid w:val="00D32B9E"/>
    <w:rsid w:val="00D365BC"/>
    <w:rsid w:val="00D370AF"/>
    <w:rsid w:val="00D648B8"/>
    <w:rsid w:val="00D71F9F"/>
    <w:rsid w:val="00D73290"/>
    <w:rsid w:val="00D77294"/>
    <w:rsid w:val="00D8633C"/>
    <w:rsid w:val="00DA267D"/>
    <w:rsid w:val="00DA292A"/>
    <w:rsid w:val="00DA4C86"/>
    <w:rsid w:val="00DB1DBA"/>
    <w:rsid w:val="00DB3F06"/>
    <w:rsid w:val="00DC1311"/>
    <w:rsid w:val="00DC7E97"/>
    <w:rsid w:val="00DD7036"/>
    <w:rsid w:val="00DE05A7"/>
    <w:rsid w:val="00DE0659"/>
    <w:rsid w:val="00E105F5"/>
    <w:rsid w:val="00E16AA6"/>
    <w:rsid w:val="00E175C8"/>
    <w:rsid w:val="00E2710E"/>
    <w:rsid w:val="00E30519"/>
    <w:rsid w:val="00E346FF"/>
    <w:rsid w:val="00E434DC"/>
    <w:rsid w:val="00E46AAE"/>
    <w:rsid w:val="00E46B64"/>
    <w:rsid w:val="00E70B70"/>
    <w:rsid w:val="00E81CF5"/>
    <w:rsid w:val="00E86251"/>
    <w:rsid w:val="00E9519B"/>
    <w:rsid w:val="00E954C5"/>
    <w:rsid w:val="00EA341B"/>
    <w:rsid w:val="00EC2FD7"/>
    <w:rsid w:val="00ED2000"/>
    <w:rsid w:val="00ED43D5"/>
    <w:rsid w:val="00ED7CE6"/>
    <w:rsid w:val="00EE194C"/>
    <w:rsid w:val="00EE6510"/>
    <w:rsid w:val="00EF5C9E"/>
    <w:rsid w:val="00F00424"/>
    <w:rsid w:val="00F129F7"/>
    <w:rsid w:val="00F246F3"/>
    <w:rsid w:val="00F355FD"/>
    <w:rsid w:val="00F43B3F"/>
    <w:rsid w:val="00F63F47"/>
    <w:rsid w:val="00F70A64"/>
    <w:rsid w:val="00F75E8E"/>
    <w:rsid w:val="00F76E83"/>
    <w:rsid w:val="00F85427"/>
    <w:rsid w:val="00F86B80"/>
    <w:rsid w:val="00F93D2F"/>
    <w:rsid w:val="00FA1EB2"/>
    <w:rsid w:val="00FA464A"/>
    <w:rsid w:val="00FB05B0"/>
    <w:rsid w:val="00FB55C2"/>
    <w:rsid w:val="00FC0709"/>
    <w:rsid w:val="00FC34EB"/>
    <w:rsid w:val="00FD4EBB"/>
    <w:rsid w:val="00FD5EA7"/>
    <w:rsid w:val="00FE241E"/>
    <w:rsid w:val="00FE68C1"/>
  </w:rsids>
  <m:mathPr>
    <m:mathFont m:val="Cambria Math"/>
    <m:brkBin m:val="before"/>
    <m:brkBinSub m:val="--"/>
    <m:smallFrac m:val="0"/>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29F6E"/>
  <w15:docId w15:val="{C91B5408-79AF-46D0-8BF6-EE0FCBFF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43F"/>
    <w:pPr>
      <w:spacing w:after="200" w:line="276" w:lineRule="auto"/>
    </w:pPr>
    <w:rPr>
      <w:rFonts w:ascii="Times New Roman" w:eastAsia="Times New Roman" w:hAnsi="Times New Roman" w:cs="Times New Roman"/>
      <w:lang w:val="en-US"/>
    </w:rPr>
  </w:style>
  <w:style w:type="paragraph" w:styleId="3">
    <w:name w:val="heading 3"/>
    <w:basedOn w:val="a"/>
    <w:next w:val="a"/>
    <w:link w:val="30"/>
    <w:uiPriority w:val="9"/>
    <w:semiHidden/>
    <w:unhideWhenUsed/>
    <w:qFormat/>
    <w:rsid w:val="00216C64"/>
    <w:pPr>
      <w:keepNext/>
      <w:keepLines/>
      <w:spacing w:before="40" w:after="0" w:line="259" w:lineRule="auto"/>
      <w:outlineLvl w:val="2"/>
    </w:pPr>
    <w:rPr>
      <w:rFonts w:asciiTheme="majorHAnsi" w:eastAsiaTheme="majorEastAsia" w:hAnsiTheme="majorHAnsi" w:cstheme="majorBidi"/>
      <w:color w:val="1F4D78" w:themeColor="accent1" w:themeShade="7F"/>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2AE"/>
    <w:pPr>
      <w:ind w:left="720"/>
      <w:contextualSpacing/>
    </w:pPr>
  </w:style>
  <w:style w:type="table" w:styleId="a4">
    <w:name w:val="Table Grid"/>
    <w:basedOn w:val="a1"/>
    <w:rsid w:val="00E95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01F8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01F8E"/>
    <w:rPr>
      <w:rFonts w:ascii="Segoe UI" w:eastAsia="Times New Roman" w:hAnsi="Segoe UI" w:cs="Segoe UI"/>
      <w:sz w:val="18"/>
      <w:szCs w:val="18"/>
      <w:lang w:val="en-US"/>
    </w:rPr>
  </w:style>
  <w:style w:type="paragraph" w:styleId="a7">
    <w:name w:val="header"/>
    <w:basedOn w:val="a"/>
    <w:link w:val="a8"/>
    <w:uiPriority w:val="99"/>
    <w:unhideWhenUsed/>
    <w:rsid w:val="003933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393347"/>
    <w:rPr>
      <w:rFonts w:ascii="Times New Roman" w:eastAsia="Times New Roman" w:hAnsi="Times New Roman" w:cs="Times New Roman"/>
      <w:lang w:val="en-US"/>
    </w:rPr>
  </w:style>
  <w:style w:type="paragraph" w:styleId="a9">
    <w:name w:val="footer"/>
    <w:basedOn w:val="a"/>
    <w:link w:val="aa"/>
    <w:uiPriority w:val="99"/>
    <w:unhideWhenUsed/>
    <w:rsid w:val="003933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93347"/>
    <w:rPr>
      <w:rFonts w:ascii="Times New Roman" w:eastAsia="Times New Roman" w:hAnsi="Times New Roman" w:cs="Times New Roman"/>
      <w:lang w:val="en-US"/>
    </w:rPr>
  </w:style>
  <w:style w:type="paragraph" w:customStyle="1" w:styleId="pj">
    <w:name w:val="pj"/>
    <w:basedOn w:val="a"/>
    <w:rsid w:val="001774B7"/>
    <w:pPr>
      <w:spacing w:after="0" w:line="240" w:lineRule="auto"/>
      <w:ind w:firstLine="400"/>
      <w:jc w:val="both"/>
    </w:pPr>
    <w:rPr>
      <w:rFonts w:eastAsiaTheme="minorEastAsia"/>
      <w:color w:val="000000"/>
      <w:sz w:val="24"/>
      <w:szCs w:val="24"/>
      <w:lang w:val="ru-RU" w:eastAsia="ru-RU"/>
    </w:rPr>
  </w:style>
  <w:style w:type="paragraph" w:styleId="ab">
    <w:name w:val="Normal (Web)"/>
    <w:basedOn w:val="a"/>
    <w:uiPriority w:val="99"/>
    <w:unhideWhenUsed/>
    <w:rsid w:val="00F00424"/>
    <w:pPr>
      <w:spacing w:before="100" w:beforeAutospacing="1" w:after="100" w:afterAutospacing="1" w:line="240" w:lineRule="auto"/>
    </w:pPr>
    <w:rPr>
      <w:sz w:val="24"/>
      <w:szCs w:val="24"/>
      <w:lang w:val="ru-RU" w:eastAsia="ru-RU"/>
    </w:rPr>
  </w:style>
  <w:style w:type="character" w:customStyle="1" w:styleId="30">
    <w:name w:val="Заголовок 3 Знак"/>
    <w:basedOn w:val="a0"/>
    <w:link w:val="3"/>
    <w:uiPriority w:val="9"/>
    <w:semiHidden/>
    <w:rsid w:val="00216C64"/>
    <w:rPr>
      <w:rFonts w:asciiTheme="majorHAnsi" w:eastAsiaTheme="majorEastAsia" w:hAnsiTheme="majorHAnsi" w:cstheme="majorBidi"/>
      <w:color w:val="1F4D78" w:themeColor="accent1" w:themeShade="7F"/>
      <w:sz w:val="24"/>
      <w:szCs w:val="24"/>
    </w:rPr>
  </w:style>
  <w:style w:type="character" w:styleId="ac">
    <w:name w:val="annotation reference"/>
    <w:basedOn w:val="a0"/>
    <w:uiPriority w:val="99"/>
    <w:semiHidden/>
    <w:unhideWhenUsed/>
    <w:rsid w:val="00B5601A"/>
    <w:rPr>
      <w:sz w:val="16"/>
      <w:szCs w:val="16"/>
    </w:rPr>
  </w:style>
  <w:style w:type="paragraph" w:styleId="ad">
    <w:name w:val="annotation text"/>
    <w:basedOn w:val="a"/>
    <w:link w:val="ae"/>
    <w:uiPriority w:val="99"/>
    <w:semiHidden/>
    <w:unhideWhenUsed/>
    <w:rsid w:val="00B5601A"/>
    <w:pPr>
      <w:spacing w:line="240" w:lineRule="auto"/>
    </w:pPr>
    <w:rPr>
      <w:sz w:val="20"/>
      <w:szCs w:val="20"/>
    </w:rPr>
  </w:style>
  <w:style w:type="character" w:customStyle="1" w:styleId="ae">
    <w:name w:val="Текст примечания Знак"/>
    <w:basedOn w:val="a0"/>
    <w:link w:val="ad"/>
    <w:uiPriority w:val="99"/>
    <w:semiHidden/>
    <w:rsid w:val="00B5601A"/>
    <w:rPr>
      <w:rFonts w:ascii="Times New Roman" w:eastAsia="Times New Roman" w:hAnsi="Times New Roman" w:cs="Times New Roman"/>
      <w:sz w:val="20"/>
      <w:szCs w:val="20"/>
      <w:lang w:val="en-US"/>
    </w:rPr>
  </w:style>
  <w:style w:type="paragraph" w:styleId="af">
    <w:name w:val="annotation subject"/>
    <w:basedOn w:val="ad"/>
    <w:next w:val="ad"/>
    <w:link w:val="af0"/>
    <w:uiPriority w:val="99"/>
    <w:semiHidden/>
    <w:unhideWhenUsed/>
    <w:rsid w:val="00B5601A"/>
    <w:rPr>
      <w:b/>
      <w:bCs/>
    </w:rPr>
  </w:style>
  <w:style w:type="character" w:customStyle="1" w:styleId="af0">
    <w:name w:val="Тема примечания Знак"/>
    <w:basedOn w:val="ae"/>
    <w:link w:val="af"/>
    <w:uiPriority w:val="99"/>
    <w:semiHidden/>
    <w:rsid w:val="00B5601A"/>
    <w:rPr>
      <w:rFonts w:ascii="Times New Roman" w:eastAsia="Times New Roman" w:hAnsi="Times New Roman" w:cs="Times New Roman"/>
      <w:b/>
      <w:bCs/>
      <w:sz w:val="20"/>
      <w:szCs w:val="20"/>
      <w:lang w:val="en-US"/>
    </w:rPr>
  </w:style>
  <w:style w:type="paragraph" w:styleId="af1">
    <w:name w:val="No Spacing"/>
    <w:uiPriority w:val="1"/>
    <w:qFormat/>
    <w:rsid w:val="00201513"/>
    <w:pPr>
      <w:spacing w:after="0" w:line="240" w:lineRule="auto"/>
    </w:pPr>
    <w:rPr>
      <w:kern w:val="2"/>
      <w14:ligatures w14:val="standardContextual"/>
    </w:rPr>
  </w:style>
  <w:style w:type="paragraph" w:styleId="af2">
    <w:name w:val="Revision"/>
    <w:hidden/>
    <w:uiPriority w:val="99"/>
    <w:semiHidden/>
    <w:rsid w:val="00201513"/>
    <w:pPr>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862654">
      <w:bodyDiv w:val="1"/>
      <w:marLeft w:val="0"/>
      <w:marRight w:val="0"/>
      <w:marTop w:val="0"/>
      <w:marBottom w:val="0"/>
      <w:divBdr>
        <w:top w:val="none" w:sz="0" w:space="0" w:color="auto"/>
        <w:left w:val="none" w:sz="0" w:space="0" w:color="auto"/>
        <w:bottom w:val="none" w:sz="0" w:space="0" w:color="auto"/>
        <w:right w:val="none" w:sz="0" w:space="0" w:color="auto"/>
      </w:divBdr>
      <w:divsChild>
        <w:div w:id="1832527879">
          <w:marLeft w:val="0"/>
          <w:marRight w:val="0"/>
          <w:marTop w:val="0"/>
          <w:marBottom w:val="0"/>
          <w:divBdr>
            <w:top w:val="none" w:sz="0" w:space="0" w:color="auto"/>
            <w:left w:val="none" w:sz="0" w:space="0" w:color="auto"/>
            <w:bottom w:val="none" w:sz="0" w:space="0" w:color="auto"/>
            <w:right w:val="none" w:sz="0" w:space="0" w:color="auto"/>
          </w:divBdr>
        </w:div>
      </w:divsChild>
    </w:div>
    <w:div w:id="850141563">
      <w:bodyDiv w:val="1"/>
      <w:marLeft w:val="0"/>
      <w:marRight w:val="0"/>
      <w:marTop w:val="0"/>
      <w:marBottom w:val="0"/>
      <w:divBdr>
        <w:top w:val="none" w:sz="0" w:space="0" w:color="auto"/>
        <w:left w:val="none" w:sz="0" w:space="0" w:color="auto"/>
        <w:bottom w:val="none" w:sz="0" w:space="0" w:color="auto"/>
        <w:right w:val="none" w:sz="0" w:space="0" w:color="auto"/>
      </w:divBdr>
    </w:div>
    <w:div w:id="1626690236">
      <w:bodyDiv w:val="1"/>
      <w:marLeft w:val="0"/>
      <w:marRight w:val="0"/>
      <w:marTop w:val="0"/>
      <w:marBottom w:val="0"/>
      <w:divBdr>
        <w:top w:val="none" w:sz="0" w:space="0" w:color="auto"/>
        <w:left w:val="none" w:sz="0" w:space="0" w:color="auto"/>
        <w:bottom w:val="none" w:sz="0" w:space="0" w:color="auto"/>
        <w:right w:val="none" w:sz="0" w:space="0" w:color="auto"/>
      </w:divBdr>
    </w:div>
    <w:div w:id="18186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94CB3-6D8F-459C-90EA-442844DB9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2498</Words>
  <Characters>14239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Тленова Гульжан Алимхановна</dc:creator>
  <cp:keywords/>
  <dc:description/>
  <cp:lastModifiedBy>Жанна Орынбасар Сапарәліқызы</cp:lastModifiedBy>
  <cp:revision>22</cp:revision>
  <cp:lastPrinted>2025-09-09T09:52:00Z</cp:lastPrinted>
  <dcterms:created xsi:type="dcterms:W3CDTF">2025-10-07T12:53:00Z</dcterms:created>
  <dcterms:modified xsi:type="dcterms:W3CDTF">2025-10-08T07:47:00Z</dcterms:modified>
</cp:coreProperties>
</file>